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3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020"/>
        <w:gridCol w:w="7336"/>
      </w:tblGrid>
      <w:tr w:rsidR="00C03C64" w:rsidRPr="004573C3" w14:paraId="5548FF30" w14:textId="77777777" w:rsidTr="00FD4292">
        <w:trPr>
          <w:trHeight w:val="693"/>
        </w:trPr>
        <w:tc>
          <w:tcPr>
            <w:tcW w:w="958" w:type="dxa"/>
            <w:shd w:val="clear" w:color="auto" w:fill="auto"/>
          </w:tcPr>
          <w:p w14:paraId="285E4152" w14:textId="77777777" w:rsidR="00C03C64" w:rsidRPr="004573C3" w:rsidRDefault="00D8369E" w:rsidP="00D8369E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42FCAECC" w14:textId="77777777" w:rsidR="00C03C64" w:rsidRPr="004573C3" w:rsidRDefault="00C03C64" w:rsidP="004573C3">
            <w:pPr>
              <w:rPr>
                <w:rFonts w:ascii="Garamond" w:hAnsi="Garamond" w:cs="Arial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DESCRIPCIÓN DE LA NECESIDAD QUE LA ENTIDAD ESTATAL PRETENDE SATISFACER CON EL PROCESO DE CONTRATACIÓN </w:t>
            </w:r>
            <w:r w:rsidRPr="004573C3">
              <w:rPr>
                <w:rFonts w:ascii="Garamond" w:hAnsi="Garamond" w:cs="Arial"/>
                <w:sz w:val="20"/>
                <w:szCs w:val="20"/>
                <w:lang w:val="es-CO"/>
              </w:rPr>
              <w:t xml:space="preserve">(Art. </w:t>
            </w:r>
            <w:r w:rsidR="00475E30" w:rsidRPr="004573C3">
              <w:rPr>
                <w:rFonts w:ascii="Garamond" w:hAnsi="Garamond" w:cs="Arial"/>
                <w:sz w:val="20"/>
                <w:szCs w:val="20"/>
                <w:lang w:val="es-CO"/>
              </w:rPr>
              <w:t>2.2.1.1.2.1.1</w:t>
            </w:r>
            <w:r w:rsidRPr="004573C3">
              <w:rPr>
                <w:rFonts w:ascii="Garamond" w:hAnsi="Garamond" w:cs="Arial"/>
                <w:sz w:val="20"/>
                <w:szCs w:val="20"/>
                <w:lang w:val="es-CO"/>
              </w:rPr>
              <w:t xml:space="preserve"> Numeral 1 Decreto </w:t>
            </w:r>
            <w:r w:rsidR="00475E30" w:rsidRPr="004573C3">
              <w:rPr>
                <w:rFonts w:ascii="Garamond" w:hAnsi="Garamond" w:cs="Arial"/>
                <w:sz w:val="20"/>
                <w:szCs w:val="20"/>
                <w:lang w:val="es-CO"/>
              </w:rPr>
              <w:t>1082 de 2015</w:t>
            </w:r>
            <w:r w:rsidRPr="004573C3">
              <w:rPr>
                <w:rFonts w:ascii="Garamond" w:hAnsi="Garamond" w:cs="Arial"/>
                <w:sz w:val="20"/>
                <w:szCs w:val="20"/>
                <w:lang w:val="es-CO"/>
              </w:rPr>
              <w:t>).</w:t>
            </w:r>
          </w:p>
          <w:p w14:paraId="72CA90F0" w14:textId="77777777" w:rsidR="00CE626E" w:rsidRPr="004573C3" w:rsidRDefault="00CE626E" w:rsidP="004573C3">
            <w:pPr>
              <w:rPr>
                <w:rFonts w:ascii="Garamond" w:hAnsi="Garamond" w:cs="Arial"/>
                <w:sz w:val="20"/>
                <w:szCs w:val="20"/>
                <w:lang w:val="es-CO"/>
              </w:rPr>
            </w:pPr>
          </w:p>
          <w:p w14:paraId="6027364E" w14:textId="05CBCECE" w:rsidR="00CE626E" w:rsidRPr="004573C3" w:rsidRDefault="004D336A" w:rsidP="004573C3">
            <w:pPr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bCs/>
                <w:i/>
                <w:color w:val="000000" w:themeColor="text1"/>
                <w:sz w:val="20"/>
                <w:szCs w:val="20"/>
                <w:lang w:val="es-CO"/>
              </w:rPr>
              <w:t>Orientación:</w:t>
            </w: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CE626E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 xml:space="preserve">Incluya la </w:t>
            </w:r>
            <w:r w:rsidR="00F50FBF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necesidad</w:t>
            </w:r>
            <w:r w:rsidR="00CE626E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 xml:space="preserve"> de por qué requiere la entidad </w:t>
            </w:r>
            <w:r w:rsidR="00EE4245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celebrar el contrato de arrendamiento,</w:t>
            </w:r>
            <w:r w:rsidR="00A13F67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 xml:space="preserve"> que funciones y cometidos tiene la entidad en aras de justificar la presente </w:t>
            </w:r>
            <w:r w:rsidR="004232AD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contratación</w:t>
            </w:r>
            <w:r w:rsidR="00A13F67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.</w:t>
            </w:r>
          </w:p>
          <w:p w14:paraId="01E46470" w14:textId="31EDE0F3" w:rsidR="00302BA5" w:rsidRPr="004573C3" w:rsidRDefault="00302BA5" w:rsidP="004573C3">
            <w:pPr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</w:p>
          <w:p w14:paraId="3B2EBE5D" w14:textId="51B568C6" w:rsidR="00302BA5" w:rsidRPr="004573C3" w:rsidRDefault="00302BA5" w:rsidP="004573C3">
            <w:pPr>
              <w:pStyle w:val="Prrafodelista"/>
              <w:numPr>
                <w:ilvl w:val="1"/>
                <w:numId w:val="17"/>
              </w:numPr>
              <w:rPr>
                <w:rFonts w:ascii="Garamond" w:hAnsi="Garamond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573C3">
              <w:rPr>
                <w:rFonts w:ascii="Garamond" w:hAnsi="Garamond" w:cs="Arial"/>
                <w:b/>
                <w:color w:val="000000" w:themeColor="text1"/>
                <w:sz w:val="20"/>
                <w:szCs w:val="20"/>
                <w:u w:val="single"/>
              </w:rPr>
              <w:t>Justificación de la necesidad</w:t>
            </w:r>
          </w:p>
          <w:p w14:paraId="0B49C224" w14:textId="77777777" w:rsidR="00302BA5" w:rsidRPr="004573C3" w:rsidRDefault="00302BA5" w:rsidP="004573C3">
            <w:pPr>
              <w:pStyle w:val="Prrafodelista"/>
              <w:ind w:left="390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27A99614" w14:textId="37815171" w:rsidR="00302BA5" w:rsidRPr="004573C3" w:rsidRDefault="00302BA5" w:rsidP="004573C3">
            <w:pPr>
              <w:pStyle w:val="Prrafodelista"/>
              <w:numPr>
                <w:ilvl w:val="1"/>
                <w:numId w:val="17"/>
              </w:numPr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4573C3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>Los productos y resultados esperados.</w:t>
            </w:r>
          </w:p>
          <w:p w14:paraId="2FEF3D2E" w14:textId="77777777" w:rsidR="00302BA5" w:rsidRPr="004573C3" w:rsidRDefault="00302BA5" w:rsidP="004573C3">
            <w:pPr>
              <w:pStyle w:val="Prrafodelista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080AE53B" w14:textId="77777777" w:rsidR="00302BA5" w:rsidRPr="004573C3" w:rsidRDefault="00302BA5" w:rsidP="004573C3">
            <w:pPr>
              <w:pStyle w:val="Prrafodelista"/>
              <w:numPr>
                <w:ilvl w:val="1"/>
                <w:numId w:val="17"/>
              </w:numPr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4573C3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>Opciones que existen para resolver dicha necesidad en el mercado.</w:t>
            </w:r>
          </w:p>
          <w:p w14:paraId="2508C1E8" w14:textId="77777777" w:rsidR="00302BA5" w:rsidRPr="004573C3" w:rsidRDefault="00302BA5" w:rsidP="004573C3">
            <w:pPr>
              <w:pStyle w:val="Prrafodelista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5C03A0F8" w14:textId="77777777" w:rsidR="00302BA5" w:rsidRPr="004573C3" w:rsidRDefault="00302BA5" w:rsidP="004573C3">
            <w:pPr>
              <w:pStyle w:val="Prrafodelista"/>
              <w:numPr>
                <w:ilvl w:val="1"/>
                <w:numId w:val="17"/>
              </w:numPr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4573C3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Conveniencia. </w:t>
            </w:r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 xml:space="preserve">(Art. 25 </w:t>
            </w:r>
            <w:proofErr w:type="spellStart"/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Num</w:t>
            </w:r>
            <w:proofErr w:type="spellEnd"/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. 7 Ley 80 de 1993)</w:t>
            </w:r>
          </w:p>
          <w:p w14:paraId="12433312" w14:textId="4E13A7D6" w:rsidR="00302BA5" w:rsidRPr="004573C3" w:rsidRDefault="00302BA5" w:rsidP="004573C3">
            <w:pPr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Explicar detalladamente la favorabilidad y la utilidad del objeto o bien a contratar para la misionalidad de la AUNAP.</w:t>
            </w:r>
          </w:p>
          <w:p w14:paraId="370AFF60" w14:textId="77777777" w:rsidR="00302BA5" w:rsidRPr="004573C3" w:rsidRDefault="00302BA5" w:rsidP="004573C3">
            <w:pPr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3BF3C471" w14:textId="77777777" w:rsidR="00302BA5" w:rsidRPr="004573C3" w:rsidRDefault="00302BA5" w:rsidP="004573C3">
            <w:pPr>
              <w:pStyle w:val="Prrafodelista"/>
              <w:numPr>
                <w:ilvl w:val="1"/>
                <w:numId w:val="17"/>
              </w:numPr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4573C3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Oportunidad </w:t>
            </w:r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 xml:space="preserve">(Art. 30 </w:t>
            </w:r>
            <w:proofErr w:type="spellStart"/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Num</w:t>
            </w:r>
            <w:proofErr w:type="spellEnd"/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. 1° Ley 80 de 1993).</w:t>
            </w:r>
          </w:p>
          <w:p w14:paraId="11C3F03B" w14:textId="631AA0EB" w:rsidR="00302BA5" w:rsidRPr="004573C3" w:rsidRDefault="00302BA5" w:rsidP="004573C3">
            <w:pPr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  <w:r w:rsidRPr="004573C3">
              <w:rPr>
                <w:rFonts w:ascii="Garamond" w:eastAsiaTheme="minorHAnsi" w:hAnsi="Garamond" w:cs="Tahoma"/>
                <w:color w:val="000000" w:themeColor="text1"/>
                <w:sz w:val="20"/>
                <w:szCs w:val="20"/>
                <w:u w:val="single"/>
                <w:lang w:val="es-MX" w:eastAsia="en-US"/>
              </w:rPr>
              <w:t>Explicar detalladamente por qué es oportuno en ese momento (tiempo) adelantar el proceso de selección solicitado.</w:t>
            </w:r>
          </w:p>
          <w:p w14:paraId="0DDB8FF7" w14:textId="77777777" w:rsidR="00302BA5" w:rsidRPr="004573C3" w:rsidRDefault="00302BA5" w:rsidP="004573C3">
            <w:pPr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</w:p>
          <w:p w14:paraId="5B5B368F" w14:textId="77777777" w:rsidR="00CE626E" w:rsidRPr="004573C3" w:rsidRDefault="00CE626E" w:rsidP="004573C3">
            <w:pPr>
              <w:rPr>
                <w:rFonts w:ascii="Garamond" w:hAnsi="Garamond"/>
                <w:sz w:val="20"/>
                <w:szCs w:val="20"/>
                <w:lang w:val="es-MX"/>
              </w:rPr>
            </w:pPr>
          </w:p>
        </w:tc>
      </w:tr>
      <w:tr w:rsidR="00C03C64" w:rsidRPr="004573C3" w14:paraId="2FABBD49" w14:textId="77777777" w:rsidTr="00FD4292">
        <w:tc>
          <w:tcPr>
            <w:tcW w:w="958" w:type="dxa"/>
            <w:shd w:val="clear" w:color="auto" w:fill="auto"/>
          </w:tcPr>
          <w:p w14:paraId="6C72BC36" w14:textId="77777777" w:rsidR="00C03C64" w:rsidRPr="004573C3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866835"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08AB536A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DESCRIPCIÓN DEL OBJETO A CONTRATAR, CON SUS ESPECIFICACIONES, LAS AUTORIZACIONES, PERMISOS Y LICENCI</w:t>
            </w:r>
            <w:r w:rsidR="00760BD4"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AS REQUERIDOS PARA SU EJECUCIÓN</w:t>
            </w: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. </w:t>
            </w:r>
            <w:r w:rsidRPr="004573C3">
              <w:rPr>
                <w:rFonts w:ascii="Garamond" w:hAnsi="Garamond" w:cs="Arial"/>
                <w:sz w:val="20"/>
                <w:szCs w:val="20"/>
                <w:lang w:val="es-CO"/>
              </w:rPr>
              <w:t xml:space="preserve">(Art. </w:t>
            </w:r>
            <w:r w:rsidR="00475E30" w:rsidRPr="004573C3">
              <w:rPr>
                <w:rFonts w:ascii="Garamond" w:hAnsi="Garamond" w:cs="Arial"/>
                <w:sz w:val="20"/>
                <w:szCs w:val="20"/>
                <w:lang w:val="es-CO"/>
              </w:rPr>
              <w:t xml:space="preserve">2.2.1.1.2.1.1 </w:t>
            </w:r>
            <w:r w:rsidRPr="004573C3">
              <w:rPr>
                <w:rFonts w:ascii="Garamond" w:hAnsi="Garamond" w:cs="Arial"/>
                <w:sz w:val="20"/>
                <w:szCs w:val="20"/>
                <w:lang w:val="es-CO"/>
              </w:rPr>
              <w:t xml:space="preserve">numeral 2 Decreto </w:t>
            </w:r>
            <w:r w:rsidR="00475E30" w:rsidRPr="004573C3">
              <w:rPr>
                <w:rFonts w:ascii="Garamond" w:hAnsi="Garamond" w:cs="Arial"/>
                <w:sz w:val="20"/>
                <w:szCs w:val="20"/>
                <w:lang w:val="es-CO"/>
              </w:rPr>
              <w:t>1082 de 2015</w:t>
            </w:r>
            <w:r w:rsidRPr="004573C3">
              <w:rPr>
                <w:rFonts w:ascii="Garamond" w:hAnsi="Garamond" w:cs="Arial"/>
                <w:sz w:val="20"/>
                <w:szCs w:val="20"/>
                <w:lang w:val="es-CO"/>
              </w:rPr>
              <w:t>)</w:t>
            </w:r>
          </w:p>
        </w:tc>
      </w:tr>
      <w:tr w:rsidR="00C03C64" w:rsidRPr="004573C3" w14:paraId="7C9659E8" w14:textId="77777777" w:rsidTr="00FD4292">
        <w:tc>
          <w:tcPr>
            <w:tcW w:w="958" w:type="dxa"/>
            <w:shd w:val="clear" w:color="auto" w:fill="auto"/>
          </w:tcPr>
          <w:p w14:paraId="6A8960B3" w14:textId="77777777" w:rsidR="00C03C64" w:rsidRPr="004573C3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2.1</w:t>
            </w:r>
          </w:p>
        </w:tc>
        <w:tc>
          <w:tcPr>
            <w:tcW w:w="2020" w:type="dxa"/>
            <w:shd w:val="clear" w:color="auto" w:fill="auto"/>
          </w:tcPr>
          <w:p w14:paraId="334FA24C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OBJETO A CONTRATAR</w:t>
            </w:r>
          </w:p>
        </w:tc>
        <w:tc>
          <w:tcPr>
            <w:tcW w:w="7336" w:type="dxa"/>
            <w:shd w:val="clear" w:color="auto" w:fill="auto"/>
          </w:tcPr>
          <w:p w14:paraId="11120D56" w14:textId="1E5931E4" w:rsidR="00C03C64" w:rsidRPr="004573C3" w:rsidRDefault="004D336A" w:rsidP="004573C3">
            <w:pPr>
              <w:rPr>
                <w:rFonts w:ascii="Garamond" w:hAnsi="Garamond" w:cs="Arial"/>
                <w:i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Tahoma"/>
                <w:b/>
                <w:bCs/>
                <w:i/>
                <w:color w:val="000000" w:themeColor="text1"/>
                <w:sz w:val="20"/>
                <w:szCs w:val="20"/>
              </w:rPr>
              <w:t xml:space="preserve">Orientación: </w:t>
            </w:r>
            <w:r w:rsidR="00C03C64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Es la descripción clara, breve y concisa del bien</w:t>
            </w:r>
            <w:r w:rsidR="00CE626E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 xml:space="preserve"> que se va a dar en </w:t>
            </w:r>
            <w:r w:rsidR="00760BD4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arrendamiento</w:t>
            </w:r>
          </w:p>
        </w:tc>
      </w:tr>
      <w:tr w:rsidR="00C03C64" w:rsidRPr="004573C3" w14:paraId="78E7CAC4" w14:textId="77777777" w:rsidTr="00FD4292">
        <w:tc>
          <w:tcPr>
            <w:tcW w:w="958" w:type="dxa"/>
            <w:shd w:val="clear" w:color="auto" w:fill="auto"/>
          </w:tcPr>
          <w:p w14:paraId="2F0405EE" w14:textId="77777777" w:rsidR="00C03C64" w:rsidRPr="004573C3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2.2</w:t>
            </w:r>
          </w:p>
        </w:tc>
        <w:tc>
          <w:tcPr>
            <w:tcW w:w="2020" w:type="dxa"/>
            <w:shd w:val="clear" w:color="auto" w:fill="auto"/>
          </w:tcPr>
          <w:p w14:paraId="48643D9F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Tahoma"/>
                <w:b/>
                <w:sz w:val="20"/>
                <w:szCs w:val="20"/>
              </w:rPr>
              <w:t>NIVEL DEL CLASIFICADOR DE BIENES Y SERVICIOS</w:t>
            </w:r>
          </w:p>
        </w:tc>
        <w:tc>
          <w:tcPr>
            <w:tcW w:w="7336" w:type="dxa"/>
            <w:shd w:val="clear" w:color="auto" w:fill="auto"/>
          </w:tcPr>
          <w:p w14:paraId="489CE583" w14:textId="77777777" w:rsidR="00760BD4" w:rsidRPr="004573C3" w:rsidRDefault="00367C2E" w:rsidP="004573C3">
            <w:pPr>
              <w:jc w:val="both"/>
              <w:rPr>
                <w:rFonts w:ascii="Garamond" w:hAnsi="Garamond" w:cs="Arial"/>
                <w:color w:val="000000" w:themeColor="text1"/>
                <w:sz w:val="20"/>
                <w:szCs w:val="20"/>
                <w:lang w:val="es-ES_tradnl"/>
              </w:rPr>
            </w:pPr>
            <w:r w:rsidRPr="004573C3">
              <w:rPr>
                <w:rFonts w:ascii="Garamond" w:hAnsi="Garamond" w:cs="Arial"/>
                <w:color w:val="000000" w:themeColor="text1"/>
                <w:sz w:val="20"/>
                <w:szCs w:val="20"/>
                <w:lang w:val="es-ES_tradnl"/>
              </w:rPr>
              <w:t>De acuerdo al objeto del presente proceso, la clasificación de bienes y servicios, del sistema de codificación de las Naciones Unidas para estandarizar productos, en concordancia con el sistema electrónico de contratación pública es:</w:t>
            </w:r>
          </w:p>
          <w:p w14:paraId="461DA9E2" w14:textId="77777777" w:rsidR="00367C2E" w:rsidRPr="004573C3" w:rsidRDefault="00367C2E" w:rsidP="004573C3">
            <w:pPr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</w:pPr>
          </w:p>
          <w:tbl>
            <w:tblPr>
              <w:tblW w:w="4587" w:type="pct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  <w:gridCol w:w="1763"/>
              <w:gridCol w:w="1322"/>
              <w:gridCol w:w="1763"/>
            </w:tblGrid>
            <w:tr w:rsidR="00760BD4" w:rsidRPr="004573C3" w14:paraId="02EDC5C9" w14:textId="77777777" w:rsidTr="004573C3">
              <w:trPr>
                <w:trHeight w:val="145"/>
              </w:trPr>
              <w:tc>
                <w:tcPr>
                  <w:tcW w:w="1285" w:type="pct"/>
                </w:tcPr>
                <w:p w14:paraId="7B0B0E07" w14:textId="77777777" w:rsidR="00760BD4" w:rsidRPr="004573C3" w:rsidRDefault="00760BD4" w:rsidP="004573C3">
                  <w:pPr>
                    <w:pStyle w:val="Default"/>
                    <w:jc w:val="center"/>
                    <w:rPr>
                      <w:rFonts w:ascii="Garamond" w:hAnsi="Garamond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/>
                      <w:bCs/>
                      <w:color w:val="auto"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1351" w:type="pct"/>
                  <w:shd w:val="clear" w:color="auto" w:fill="auto"/>
                </w:tcPr>
                <w:p w14:paraId="722614F5" w14:textId="77777777" w:rsidR="00760BD4" w:rsidRPr="004573C3" w:rsidRDefault="00760BD4" w:rsidP="004573C3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/>
                      <w:bCs/>
                      <w:color w:val="auto"/>
                      <w:sz w:val="20"/>
                      <w:szCs w:val="20"/>
                    </w:rPr>
                    <w:t>SEGMENTO</w:t>
                  </w:r>
                </w:p>
              </w:tc>
              <w:tc>
                <w:tcPr>
                  <w:tcW w:w="1013" w:type="pct"/>
                  <w:shd w:val="clear" w:color="auto" w:fill="auto"/>
                </w:tcPr>
                <w:p w14:paraId="39FEE2EE" w14:textId="77777777" w:rsidR="00760BD4" w:rsidRPr="004573C3" w:rsidRDefault="00760BD4" w:rsidP="004573C3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/>
                      <w:bCs/>
                      <w:color w:val="auto"/>
                      <w:sz w:val="20"/>
                      <w:szCs w:val="20"/>
                    </w:rPr>
                    <w:t>FAMILIA</w:t>
                  </w:r>
                </w:p>
              </w:tc>
              <w:tc>
                <w:tcPr>
                  <w:tcW w:w="1351" w:type="pct"/>
                  <w:shd w:val="clear" w:color="auto" w:fill="auto"/>
                </w:tcPr>
                <w:p w14:paraId="02549BE8" w14:textId="77777777" w:rsidR="00760BD4" w:rsidRPr="004573C3" w:rsidRDefault="00760BD4" w:rsidP="004573C3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/>
                      <w:bCs/>
                      <w:color w:val="auto"/>
                      <w:sz w:val="20"/>
                      <w:szCs w:val="20"/>
                    </w:rPr>
                    <w:t>CLASE</w:t>
                  </w:r>
                </w:p>
              </w:tc>
            </w:tr>
            <w:tr w:rsidR="00760BD4" w:rsidRPr="004573C3" w14:paraId="6B4D6CB8" w14:textId="77777777" w:rsidTr="004573C3">
              <w:trPr>
                <w:trHeight w:val="1062"/>
              </w:trPr>
              <w:tc>
                <w:tcPr>
                  <w:tcW w:w="1285" w:type="pct"/>
                  <w:vAlign w:val="center"/>
                </w:tcPr>
                <w:p w14:paraId="76C973D4" w14:textId="77777777" w:rsidR="00760BD4" w:rsidRPr="004573C3" w:rsidRDefault="00760BD4" w:rsidP="001557E7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F Servicios</w:t>
                  </w:r>
                </w:p>
              </w:tc>
              <w:tc>
                <w:tcPr>
                  <w:tcW w:w="1351" w:type="pct"/>
                  <w:shd w:val="clear" w:color="auto" w:fill="auto"/>
                  <w:vAlign w:val="center"/>
                </w:tcPr>
                <w:p w14:paraId="296D8B9E" w14:textId="77777777" w:rsidR="00760BD4" w:rsidRPr="004573C3" w:rsidRDefault="00116441" w:rsidP="001557E7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8</w:t>
                  </w:r>
                  <w:r w:rsidR="00760BD4"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0000000</w:t>
                  </w:r>
                </w:p>
                <w:p w14:paraId="6A91E51E" w14:textId="77777777" w:rsidR="00760BD4" w:rsidRPr="004573C3" w:rsidRDefault="00760BD4" w:rsidP="001557E7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 xml:space="preserve">Servicios de </w:t>
                  </w:r>
                  <w:r w:rsidR="00116441"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Gestión, Servicios Profesionales, de Empresa y Servicios Administrativos</w:t>
                  </w:r>
                </w:p>
              </w:tc>
              <w:tc>
                <w:tcPr>
                  <w:tcW w:w="1013" w:type="pct"/>
                  <w:shd w:val="clear" w:color="auto" w:fill="auto"/>
                  <w:vAlign w:val="center"/>
                </w:tcPr>
                <w:p w14:paraId="7A0F9CFE" w14:textId="77777777" w:rsidR="00760BD4" w:rsidRPr="004573C3" w:rsidRDefault="00116441" w:rsidP="001557E7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8</w:t>
                  </w:r>
                  <w:r w:rsidR="00760BD4"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01</w:t>
                  </w: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3</w:t>
                  </w:r>
                  <w:r w:rsidR="00760BD4"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0000</w:t>
                  </w:r>
                </w:p>
                <w:p w14:paraId="4406A818" w14:textId="77777777" w:rsidR="00760BD4" w:rsidRPr="004573C3" w:rsidRDefault="00116441" w:rsidP="001557E7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Servicios Inmobiliarios</w:t>
                  </w:r>
                </w:p>
              </w:tc>
              <w:tc>
                <w:tcPr>
                  <w:tcW w:w="1351" w:type="pct"/>
                  <w:shd w:val="clear" w:color="auto" w:fill="auto"/>
                  <w:vAlign w:val="center"/>
                </w:tcPr>
                <w:p w14:paraId="4E6B893E" w14:textId="77777777" w:rsidR="00760BD4" w:rsidRPr="004573C3" w:rsidRDefault="00116441" w:rsidP="001557E7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80131500</w:t>
                  </w:r>
                </w:p>
                <w:p w14:paraId="0E7CF847" w14:textId="77777777" w:rsidR="00760BD4" w:rsidRPr="004573C3" w:rsidRDefault="00367C2E" w:rsidP="001557E7">
                  <w:pPr>
                    <w:pStyle w:val="Default"/>
                    <w:jc w:val="center"/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/>
                      <w:bCs/>
                      <w:iCs/>
                      <w:color w:val="auto"/>
                      <w:sz w:val="20"/>
                      <w:szCs w:val="20"/>
                    </w:rPr>
                    <w:t>Alquiler o Arrendamiento de Propiedades o Edificaciones</w:t>
                  </w:r>
                </w:p>
              </w:tc>
            </w:tr>
          </w:tbl>
          <w:p w14:paraId="1450C023" w14:textId="77777777" w:rsidR="00760BD4" w:rsidRPr="004573C3" w:rsidRDefault="00760BD4" w:rsidP="004573C3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C03C64" w:rsidRPr="004573C3" w14:paraId="38EAABFA" w14:textId="77777777" w:rsidTr="00FD4292">
        <w:trPr>
          <w:trHeight w:val="511"/>
        </w:trPr>
        <w:tc>
          <w:tcPr>
            <w:tcW w:w="958" w:type="dxa"/>
            <w:shd w:val="clear" w:color="auto" w:fill="auto"/>
          </w:tcPr>
          <w:p w14:paraId="6F5AA90D" w14:textId="4E0BC9B8" w:rsidR="00C03C64" w:rsidRPr="004573C3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BB0514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14:paraId="04144EA3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ESPECIFICACIONES TÉCNICAS DEL BIEN</w:t>
            </w:r>
          </w:p>
          <w:p w14:paraId="1A1980E2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336" w:type="dxa"/>
            <w:shd w:val="clear" w:color="auto" w:fill="auto"/>
          </w:tcPr>
          <w:p w14:paraId="5F722462" w14:textId="1765C944" w:rsidR="00C03C64" w:rsidRPr="004573C3" w:rsidRDefault="004D336A" w:rsidP="004573C3">
            <w:pPr>
              <w:pStyle w:val="NormalWeb"/>
              <w:spacing w:line="240" w:lineRule="auto"/>
              <w:rPr>
                <w:rFonts w:ascii="Garamond" w:hAnsi="Garamond" w:cs="Arial"/>
                <w:bCs/>
                <w:i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Tahoma"/>
                <w:b/>
                <w:bCs/>
                <w:i/>
                <w:color w:val="000000" w:themeColor="text1"/>
                <w:sz w:val="20"/>
                <w:szCs w:val="20"/>
              </w:rPr>
              <w:t xml:space="preserve">Orientación: </w:t>
            </w:r>
            <w:r w:rsidR="00C03C64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Describa claramente las especificaciones del bien</w:t>
            </w:r>
            <w:r w:rsidR="001B5241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 xml:space="preserve"> </w:t>
            </w:r>
            <w:r w:rsidR="00D55420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 xml:space="preserve">que se va a entregar en </w:t>
            </w:r>
            <w:r w:rsidR="00614BD5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arrendamiento</w:t>
            </w:r>
            <w:r w:rsidR="00D55420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 xml:space="preserve">, su ubicación, matrícula inmobiliaria </w:t>
            </w:r>
            <w:proofErr w:type="spellStart"/>
            <w:r w:rsidR="0070140C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etc</w:t>
            </w:r>
            <w:proofErr w:type="spellEnd"/>
            <w:r w:rsidR="003C47B9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, también deberá incluirse con que servicios públicos cuenta el inmueble y si el valor de los mismos deberá ser pagado por el arrendatario o se encuentran incluidos dentro del canon de arrendamiento</w:t>
            </w:r>
            <w:r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C03C64" w:rsidRPr="004573C3" w14:paraId="036AC2A8" w14:textId="77777777" w:rsidTr="00FD4292">
        <w:trPr>
          <w:trHeight w:val="2253"/>
        </w:trPr>
        <w:tc>
          <w:tcPr>
            <w:tcW w:w="958" w:type="dxa"/>
            <w:shd w:val="clear" w:color="auto" w:fill="auto"/>
          </w:tcPr>
          <w:p w14:paraId="1DD470A3" w14:textId="6908C051" w:rsidR="00C03C64" w:rsidRPr="004573C3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BB0514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4</w:t>
            </w:r>
          </w:p>
        </w:tc>
        <w:tc>
          <w:tcPr>
            <w:tcW w:w="2020" w:type="dxa"/>
            <w:shd w:val="clear" w:color="auto" w:fill="auto"/>
          </w:tcPr>
          <w:p w14:paraId="79F1D662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</w:rPr>
              <w:t xml:space="preserve">OBLIGACIONES DEL   </w:t>
            </w:r>
            <w:r w:rsidR="0070140C" w:rsidRPr="004573C3">
              <w:rPr>
                <w:rFonts w:ascii="Garamond" w:hAnsi="Garamond" w:cs="Arial"/>
                <w:b/>
                <w:sz w:val="20"/>
                <w:szCs w:val="20"/>
              </w:rPr>
              <w:t>ARRENDADOR</w:t>
            </w:r>
          </w:p>
        </w:tc>
        <w:tc>
          <w:tcPr>
            <w:tcW w:w="7336" w:type="dxa"/>
            <w:shd w:val="clear" w:color="auto" w:fill="auto"/>
          </w:tcPr>
          <w:p w14:paraId="4DBA5E25" w14:textId="112E5BA3" w:rsidR="00C03C64" w:rsidRPr="004573C3" w:rsidRDefault="004D336A" w:rsidP="004573C3">
            <w:pPr>
              <w:widowControl w:val="0"/>
              <w:suppressAutoHyphens/>
              <w:autoSpaceDE w:val="0"/>
              <w:rPr>
                <w:rFonts w:ascii="Garamond" w:hAnsi="Garamond" w:cs="Arial"/>
                <w:sz w:val="20"/>
                <w:szCs w:val="20"/>
                <w:lang w:val="es-ES_tradnl"/>
              </w:rPr>
            </w:pPr>
            <w:r w:rsidRPr="004573C3">
              <w:rPr>
                <w:rFonts w:ascii="Garamond" w:hAnsi="Garamond" w:cs="Tahoma"/>
                <w:b/>
                <w:bCs/>
                <w:i/>
                <w:color w:val="000000" w:themeColor="text1"/>
                <w:sz w:val="20"/>
                <w:szCs w:val="20"/>
              </w:rPr>
              <w:t xml:space="preserve">Orientación: </w:t>
            </w:r>
            <w:r w:rsidR="00C03C64" w:rsidRPr="004573C3">
              <w:rPr>
                <w:rFonts w:ascii="Garamond" w:hAnsi="Garamond" w:cs="Arial"/>
                <w:color w:val="FF0000"/>
                <w:sz w:val="20"/>
                <w:szCs w:val="20"/>
              </w:rPr>
              <w:t xml:space="preserve">Precisar las obligaciones que debe cumplir el </w:t>
            </w:r>
            <w:r w:rsidR="0070140C" w:rsidRPr="004573C3">
              <w:rPr>
                <w:rFonts w:ascii="Garamond" w:hAnsi="Garamond" w:cs="Arial"/>
                <w:color w:val="FF0000"/>
                <w:sz w:val="20"/>
                <w:szCs w:val="20"/>
              </w:rPr>
              <w:t>arrendador</w:t>
            </w:r>
            <w:r w:rsidR="006F3700" w:rsidRPr="004573C3">
              <w:rPr>
                <w:rFonts w:ascii="Garamond" w:hAnsi="Garamond" w:cs="Arial"/>
                <w:color w:val="FF0000"/>
                <w:sz w:val="20"/>
                <w:szCs w:val="20"/>
              </w:rPr>
              <w:t xml:space="preserve"> </w:t>
            </w:r>
            <w:r w:rsidR="00C03C64" w:rsidRPr="004573C3">
              <w:rPr>
                <w:rFonts w:ascii="Garamond" w:hAnsi="Garamond" w:cs="Arial"/>
                <w:color w:val="FF0000"/>
                <w:sz w:val="20"/>
                <w:szCs w:val="20"/>
              </w:rPr>
              <w:t>en la ejecución del objeto del contrato.</w:t>
            </w:r>
            <w:r w:rsidR="00D34413" w:rsidRPr="004573C3">
              <w:rPr>
                <w:rFonts w:ascii="Garamond" w:hAnsi="Garamond" w:cs="Arial"/>
                <w:sz w:val="20"/>
                <w:szCs w:val="20"/>
                <w:lang w:val="es-ES_tradnl"/>
              </w:rPr>
            </w:r>
            <w:r w:rsidR="00C03C64" w:rsidRPr="004573C3">
              <w:rPr>
                <w:rFonts w:ascii="Garamond" w:hAnsi="Garamond" w:cs="Arial"/>
                <w:sz w:val="20"/>
                <w:szCs w:val="20"/>
                <w:lang w:val="es-ES_tradnl"/>
              </w:rPr>
              <w:instrText xml:space="preserve"/>
            </w:r>
            <w:r w:rsidR="00D34413" w:rsidRPr="004573C3">
              <w:rPr>
                <w:rFonts w:ascii="Garamond" w:hAnsi="Garamond" w:cs="Arial"/>
                <w:sz w:val="20"/>
                <w:szCs w:val="20"/>
                <w:lang w:val="es-ES_tradnl"/>
              </w:rPr>
            </w:r>
          </w:p>
          <w:p w14:paraId="17E3F4DC" w14:textId="77777777" w:rsidR="004D336A" w:rsidRPr="004573C3" w:rsidRDefault="00D34413" w:rsidP="004573C3">
            <w:pPr>
              <w:rPr>
                <w:rFonts w:ascii="Garamond" w:hAnsi="Garamond" w:cs="Arial"/>
                <w:sz w:val="20"/>
                <w:szCs w:val="20"/>
              </w:rPr>
            </w:pPr>
            <w:r w:rsidRPr="004573C3">
              <w:rPr>
                <w:rFonts w:ascii="Garamond" w:hAnsi="Garamond" w:cs="Arial"/>
                <w:sz w:val="20"/>
                <w:szCs w:val="20"/>
              </w:rPr>
            </w:r>
          </w:p>
          <w:p w14:paraId="01BA84B1" w14:textId="66D0C8DE" w:rsidR="00C03C64" w:rsidRPr="004573C3" w:rsidRDefault="003C47B9" w:rsidP="004573C3">
            <w:pPr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  <w:r w:rsidRPr="004573C3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(A título enunciativo se podrán colocar entre otras las siguientes</w:t>
            </w:r>
            <w:r w:rsidR="004D336A" w:rsidRPr="004573C3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:</w:t>
            </w:r>
          </w:p>
          <w:p w14:paraId="6B812635" w14:textId="77777777" w:rsidR="003C47B9" w:rsidRPr="004573C3" w:rsidRDefault="003C47B9" w:rsidP="004573C3">
            <w:pPr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</w:p>
          <w:p w14:paraId="54A3AA07" w14:textId="77777777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 xml:space="preserve">Entregar en alquiler el </w:t>
            </w:r>
            <w:r w:rsidR="007C44CF"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inmueble</w:t>
            </w: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 xml:space="preserve"> descrito en el objeto, en buenas condiciones.</w:t>
            </w:r>
          </w:p>
          <w:p w14:paraId="25BEB92B" w14:textId="771E29E6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 xml:space="preserve">Garantizar el uso, goce y disfrute del </w:t>
            </w:r>
            <w:r w:rsidR="007C44CF"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inmueble</w:t>
            </w: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 xml:space="preserve"> otorgado en arriendo, sin propiciar cualquier clase de perjuicio o impedimento para que se ejerza dicho uso y librando a</w:t>
            </w:r>
            <w:r w:rsidR="007C44CF"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l arrendatario</w:t>
            </w: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, cuando tales acciones provengan de un tercero.</w:t>
            </w:r>
          </w:p>
          <w:p w14:paraId="20D26C4E" w14:textId="5B3A5231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Efectuar las reparaciones y sustituciones que sean necesarias cuando las mismas no sean atribuibles al arrendatario o correspondan a uso indebido de los espacios</w:t>
            </w:r>
          </w:p>
          <w:p w14:paraId="4391C354" w14:textId="67700288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Mantener el valor del canon de arrendamiento ofrecido en la propuesta durante toda la vigencia del contrato.</w:t>
            </w:r>
          </w:p>
          <w:p w14:paraId="49FF42EF" w14:textId="4F1E085A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lastRenderedPageBreak/>
              <w:t xml:space="preserve">Garantizar la calidad del </w:t>
            </w:r>
            <w:r w:rsidR="007C44CF"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inmueble</w:t>
            </w: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 xml:space="preserve"> y de los servicios contratados y responder por ellos, acorde con lo establecido en el artículo 5 numeral 4 de la ley 80 de 1993.</w:t>
            </w:r>
          </w:p>
          <w:p w14:paraId="60B7A75C" w14:textId="4E334294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Cumplir con los pagos de los aportes de sus empleados a los sistemas de salud, riesgos profesionales, pensiones y los aportes a las cajas de compensación familiar, SENA e ICBF y como persona natural de ser el caso.</w:t>
            </w:r>
          </w:p>
          <w:p w14:paraId="009C5AC7" w14:textId="77777777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 xml:space="preserve">Realizar de manera oportuna el pago de impuestos, tasas y </w:t>
            </w:r>
            <w:r w:rsidR="007C44CF"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contribuciones inherentes al inmueble.</w:t>
            </w:r>
          </w:p>
          <w:p w14:paraId="09533C6B" w14:textId="1F8E1876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Entregar el espacio con los servicios como lo enuncia en la oferta de arrendamiento, y todo en funcionamiento, y a paz y salvo a la fecha de entrada en tenencia del espacio por parte del arrendatario.</w:t>
            </w:r>
          </w:p>
          <w:p w14:paraId="59418A38" w14:textId="77777777" w:rsidR="003C47B9" w:rsidRPr="004573C3" w:rsidRDefault="003C47B9" w:rsidP="004573C3">
            <w:pPr>
              <w:pStyle w:val="Standard"/>
              <w:numPr>
                <w:ilvl w:val="0"/>
                <w:numId w:val="16"/>
              </w:numPr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000000" w:themeColor="text1"/>
                <w:kern w:val="0"/>
                <w:sz w:val="20"/>
                <w:szCs w:val="20"/>
                <w:lang w:val="es-MX" w:eastAsia="en-US"/>
              </w:rPr>
              <w:t>Las demás que se deriven de la naturaleza del contrato y de la propuesta presentada por el ARRENDADOR, documentos que forman parte integral del presente Contrato de Arrendamiento.</w:t>
            </w:r>
          </w:p>
          <w:p w14:paraId="42607846" w14:textId="77777777" w:rsidR="003C47B9" w:rsidRPr="004573C3" w:rsidRDefault="003C47B9" w:rsidP="004573C3">
            <w:pPr>
              <w:pStyle w:val="Standard"/>
              <w:rPr>
                <w:rFonts w:ascii="Garamond" w:eastAsia="Times New Roman" w:hAnsi="Garamond" w:cs="Arial"/>
                <w:i/>
                <w:color w:val="FF0000"/>
                <w:kern w:val="0"/>
                <w:sz w:val="20"/>
                <w:szCs w:val="20"/>
                <w:lang w:val="es-MX" w:eastAsia="en-US"/>
              </w:rPr>
            </w:pPr>
          </w:p>
          <w:p w14:paraId="09F2E335" w14:textId="294D218A" w:rsidR="003C47B9" w:rsidRPr="004573C3" w:rsidRDefault="003C47B9" w:rsidP="004573C3">
            <w:pPr>
              <w:pStyle w:val="Standard"/>
              <w:jc w:val="both"/>
              <w:rPr>
                <w:rFonts w:ascii="Garamond" w:eastAsia="Times New Roman" w:hAnsi="Garamond" w:cs="Arial"/>
                <w:i/>
                <w:color w:val="FF0000"/>
                <w:kern w:val="0"/>
                <w:sz w:val="20"/>
                <w:szCs w:val="20"/>
                <w:lang w:val="es-MX" w:eastAsia="en-US"/>
              </w:rPr>
            </w:pPr>
            <w:r w:rsidRPr="004573C3">
              <w:rPr>
                <w:rFonts w:ascii="Garamond" w:eastAsia="Times New Roman" w:hAnsi="Garamond" w:cs="Arial"/>
                <w:i/>
                <w:color w:val="FF0000"/>
                <w:kern w:val="0"/>
                <w:sz w:val="20"/>
                <w:szCs w:val="20"/>
                <w:lang w:val="es-MX" w:eastAsia="en-US"/>
              </w:rPr>
              <w:t>NOTA: La entidad estatal en ningún caso pagará o reconocerá valor alguno por las cuotas extraordinarias de administración las cuales estarán a cargo del arrendador.</w:t>
            </w:r>
          </w:p>
          <w:p w14:paraId="4603308F" w14:textId="77777777" w:rsidR="003C47B9" w:rsidRPr="004573C3" w:rsidRDefault="003C47B9" w:rsidP="004573C3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03C64" w:rsidRPr="004573C3" w14:paraId="3D06D33E" w14:textId="77777777" w:rsidTr="00FD4292">
        <w:tc>
          <w:tcPr>
            <w:tcW w:w="958" w:type="dxa"/>
            <w:shd w:val="clear" w:color="auto" w:fill="auto"/>
          </w:tcPr>
          <w:p w14:paraId="31BA5F4E" w14:textId="5BB2CDAF" w:rsidR="00C03C64" w:rsidRPr="004573C3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lastRenderedPageBreak/>
              <w:t>2.</w:t>
            </w:r>
            <w:r w:rsidR="00BB0514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5</w:t>
            </w:r>
          </w:p>
        </w:tc>
        <w:tc>
          <w:tcPr>
            <w:tcW w:w="2020" w:type="dxa"/>
            <w:shd w:val="clear" w:color="auto" w:fill="auto"/>
          </w:tcPr>
          <w:p w14:paraId="55E6F69F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</w:rPr>
              <w:t>OBLIGACIONES DE</w:t>
            </w:r>
            <w:r w:rsidR="006F3700" w:rsidRPr="004573C3">
              <w:rPr>
                <w:rFonts w:ascii="Garamond" w:hAnsi="Garamond" w:cs="Arial"/>
                <w:b/>
                <w:sz w:val="20"/>
                <w:szCs w:val="20"/>
              </w:rPr>
              <w:t xml:space="preserve">L </w:t>
            </w:r>
            <w:r w:rsidR="0070140C" w:rsidRPr="004573C3">
              <w:rPr>
                <w:rFonts w:ascii="Garamond" w:hAnsi="Garamond" w:cs="Arial"/>
                <w:b/>
                <w:sz w:val="20"/>
                <w:szCs w:val="20"/>
              </w:rPr>
              <w:t>ARRENDATARIO</w:t>
            </w:r>
          </w:p>
        </w:tc>
        <w:tc>
          <w:tcPr>
            <w:tcW w:w="7336" w:type="dxa"/>
            <w:shd w:val="clear" w:color="auto" w:fill="auto"/>
          </w:tcPr>
          <w:p w14:paraId="18900FF3" w14:textId="6781040F" w:rsidR="00C03C64" w:rsidRPr="004573C3" w:rsidRDefault="00C03C64" w:rsidP="004573C3">
            <w:pPr>
              <w:ind w:right="425"/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  <w:r w:rsidRPr="004573C3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A título enunciativo se podrán colocar entre otras las siguientes</w:t>
            </w:r>
            <w:r w:rsidR="004D336A" w:rsidRPr="004573C3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:</w:t>
            </w:r>
          </w:p>
          <w:p w14:paraId="69C09D1D" w14:textId="77777777" w:rsidR="00C03C64" w:rsidRPr="004573C3" w:rsidRDefault="00C03C64" w:rsidP="004573C3">
            <w:pPr>
              <w:ind w:right="425"/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</w:p>
          <w:p w14:paraId="1D585873" w14:textId="77777777" w:rsidR="00E33FCD" w:rsidRPr="004573C3" w:rsidRDefault="00E33FCD" w:rsidP="004573C3">
            <w:pPr>
              <w:pStyle w:val="cuerpotextotelecom"/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>1) Pagar las sumas acordadas en la cláusula de valor del contrato, dentro de los plazos estipulados.</w:t>
            </w:r>
          </w:p>
          <w:p w14:paraId="6145F15E" w14:textId="77777777" w:rsidR="00E33FCD" w:rsidRPr="004573C3" w:rsidRDefault="00E33FCD" w:rsidP="004573C3">
            <w:pPr>
              <w:pStyle w:val="cuerpotextotelecom"/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2) Conservar el </w:t>
            </w:r>
            <w:r w:rsidR="00143AD1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>inmueble</w:t>
            </w: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 objeto del contrato en buen estado, salvo el deterioro normal derivado de su uso.</w:t>
            </w:r>
          </w:p>
          <w:p w14:paraId="534988D3" w14:textId="0F0C673B" w:rsidR="00E33FCD" w:rsidRPr="004573C3" w:rsidRDefault="00E33FCD" w:rsidP="004573C3">
            <w:pPr>
              <w:pStyle w:val="cuerpotextotelecom"/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3) Analizar y responder requerimientos que formule el arrendador sobre el </w:t>
            </w:r>
            <w:r w:rsidR="00143AD1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>inmueble.</w:t>
            </w:r>
          </w:p>
          <w:p w14:paraId="4712F326" w14:textId="77777777" w:rsidR="00C03C64" w:rsidRPr="004573C3" w:rsidRDefault="00E33FCD" w:rsidP="004573C3">
            <w:pPr>
              <w:pStyle w:val="cuerpotextotelecom"/>
              <w:ind w:right="-108"/>
              <w:jc w:val="left"/>
              <w:rPr>
                <w:rFonts w:ascii="Garamond" w:hAnsi="Garamond" w:cs="Arial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5) Las demás inherentes </w:t>
            </w:r>
            <w:r w:rsidR="00143AD1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>al objeto del contrato</w:t>
            </w:r>
          </w:p>
        </w:tc>
      </w:tr>
      <w:tr w:rsidR="00C03C64" w:rsidRPr="004573C3" w14:paraId="7102AB98" w14:textId="77777777" w:rsidTr="00FD4292">
        <w:trPr>
          <w:trHeight w:val="70"/>
        </w:trPr>
        <w:tc>
          <w:tcPr>
            <w:tcW w:w="958" w:type="dxa"/>
            <w:shd w:val="clear" w:color="auto" w:fill="auto"/>
          </w:tcPr>
          <w:p w14:paraId="49E2D494" w14:textId="3D297EA6" w:rsidR="00C03C64" w:rsidRPr="004573C3" w:rsidRDefault="00C03C64" w:rsidP="00884414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BB0514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14:paraId="1E02108D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TIPOLOGÍA CONTRACTUAL A CELEBRAR</w:t>
            </w:r>
          </w:p>
        </w:tc>
        <w:tc>
          <w:tcPr>
            <w:tcW w:w="7336" w:type="dxa"/>
            <w:shd w:val="clear" w:color="auto" w:fill="auto"/>
          </w:tcPr>
          <w:p w14:paraId="5041C272" w14:textId="7B00DDC5" w:rsidR="002D0845" w:rsidRPr="004573C3" w:rsidRDefault="00EA6DE2" w:rsidP="004573C3">
            <w:pPr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4573C3">
              <w:rPr>
                <w:rFonts w:ascii="Garamond" w:hAnsi="Garamond" w:cs="Tahoma"/>
                <w:sz w:val="20"/>
                <w:szCs w:val="20"/>
              </w:rPr>
              <w:t>De acuerdo con las características del objeto, el contrato a celebrar es un contrato de</w:t>
            </w:r>
            <w:r w:rsidR="003F39B4" w:rsidRPr="004573C3">
              <w:rPr>
                <w:rFonts w:ascii="Garamond" w:hAnsi="Garamond" w:cs="Tahoma"/>
                <w:sz w:val="20"/>
                <w:szCs w:val="20"/>
              </w:rPr>
              <w:t xml:space="preserve"> </w:t>
            </w:r>
            <w:r w:rsidR="00AD186B" w:rsidRPr="004573C3">
              <w:rPr>
                <w:rFonts w:ascii="Garamond" w:hAnsi="Garamond" w:cs="Tahoma"/>
                <w:sz w:val="20"/>
                <w:szCs w:val="20"/>
              </w:rPr>
              <w:t>arrendamiento</w:t>
            </w:r>
            <w:r w:rsidRPr="004573C3">
              <w:rPr>
                <w:rFonts w:ascii="Garamond" w:hAnsi="Garamond" w:cs="Tahoma"/>
                <w:sz w:val="20"/>
                <w:szCs w:val="20"/>
              </w:rPr>
              <w:t xml:space="preserve">, </w:t>
            </w:r>
            <w:r w:rsidR="00AD186B" w:rsidRPr="004573C3">
              <w:rPr>
                <w:rFonts w:ascii="Garamond" w:hAnsi="Garamond" w:cs="Tahoma"/>
                <w:sz w:val="20"/>
                <w:szCs w:val="20"/>
              </w:rPr>
              <w:t>de acuerdo al artículo 2.2.1.2.1.4.11. Arrendamiento de bienes inmuebles, del Decreto 1082 de 2015</w:t>
            </w:r>
            <w:r w:rsidR="002D0845" w:rsidRPr="004573C3">
              <w:rPr>
                <w:rFonts w:ascii="Garamond" w:hAnsi="Garamond" w:cs="Tahoma"/>
                <w:sz w:val="20"/>
                <w:szCs w:val="20"/>
              </w:rPr>
              <w:t>, literal e) del artículo 24 de la ley 80 de 1993.</w:t>
            </w:r>
          </w:p>
          <w:p w14:paraId="05CD655C" w14:textId="77777777" w:rsidR="00C364FA" w:rsidRPr="004573C3" w:rsidRDefault="00C364FA" w:rsidP="004573C3">
            <w:pPr>
              <w:rPr>
                <w:rFonts w:ascii="Garamond" w:hAnsi="Garamond" w:cs="Tahoma"/>
                <w:sz w:val="20"/>
                <w:szCs w:val="20"/>
              </w:rPr>
            </w:pPr>
          </w:p>
          <w:p w14:paraId="33B63B03" w14:textId="77777777" w:rsidR="00C03C64" w:rsidRPr="004573C3" w:rsidRDefault="00C03C64" w:rsidP="004573C3">
            <w:pPr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C03C64" w:rsidRPr="004573C3" w14:paraId="0195BED1" w14:textId="77777777" w:rsidTr="00FD4292">
        <w:tc>
          <w:tcPr>
            <w:tcW w:w="958" w:type="dxa"/>
            <w:shd w:val="clear" w:color="auto" w:fill="auto"/>
          </w:tcPr>
          <w:p w14:paraId="0E7DC754" w14:textId="3A1CA734" w:rsidR="00C03C64" w:rsidRPr="004573C3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BB0514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7</w:t>
            </w:r>
          </w:p>
        </w:tc>
        <w:tc>
          <w:tcPr>
            <w:tcW w:w="2020" w:type="dxa"/>
            <w:shd w:val="clear" w:color="auto" w:fill="auto"/>
          </w:tcPr>
          <w:p w14:paraId="0A54A494" w14:textId="69E0E978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PLAZO DE EJECUCIÓN DEL CONTRATO RESULTANTE</w:t>
            </w:r>
          </w:p>
          <w:p w14:paraId="6C3A8B0B" w14:textId="7777777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336" w:type="dxa"/>
            <w:shd w:val="clear" w:color="auto" w:fill="auto"/>
          </w:tcPr>
          <w:p w14:paraId="1CF51790" w14:textId="720573DC" w:rsidR="00C03C64" w:rsidRPr="004573C3" w:rsidRDefault="00C03C64" w:rsidP="004573C3">
            <w:pPr>
              <w:pStyle w:val="Textoindependiente"/>
              <w:ind w:right="51"/>
              <w:jc w:val="both"/>
              <w:rPr>
                <w:rFonts w:ascii="Garamond" w:hAnsi="Garamond" w:cs="Tahoma"/>
                <w:color w:val="FF0000"/>
                <w:sz w:val="20"/>
                <w:szCs w:val="20"/>
                <w:lang w:val="es-MX"/>
              </w:rPr>
            </w:pPr>
            <w:r w:rsidRPr="004573C3">
              <w:rPr>
                <w:rFonts w:ascii="Garamond" w:hAnsi="Garamond" w:cs="Tahoma"/>
                <w:color w:val="FF0000"/>
                <w:sz w:val="20"/>
                <w:szCs w:val="20"/>
                <w:lang w:val="es-MX"/>
              </w:rPr>
              <w:t xml:space="preserve">El plazo de ejecución del contrato será de XXXX meses y/o días calendario, </w:t>
            </w:r>
            <w:r w:rsidR="008725B7" w:rsidRPr="004573C3">
              <w:rPr>
                <w:rFonts w:ascii="Garamond" w:hAnsi="Garamond" w:cs="Tahoma"/>
                <w:color w:val="FF0000"/>
                <w:sz w:val="20"/>
                <w:szCs w:val="20"/>
                <w:lang w:val="es-MX"/>
              </w:rPr>
              <w:t xml:space="preserve">contados a partir de la </w:t>
            </w:r>
            <w:r w:rsidR="00302BA5" w:rsidRPr="004573C3">
              <w:rPr>
                <w:rFonts w:ascii="Garamond" w:hAnsi="Garamond" w:cs="Tahoma"/>
                <w:color w:val="FF0000"/>
                <w:sz w:val="20"/>
                <w:szCs w:val="20"/>
                <w:lang w:val="es-MX"/>
              </w:rPr>
              <w:t>orden de inicio</w:t>
            </w:r>
            <w:r w:rsidR="008725B7" w:rsidRPr="004573C3">
              <w:rPr>
                <w:rFonts w:ascii="Garamond" w:hAnsi="Garamond" w:cs="Tahoma"/>
                <w:color w:val="FF0000"/>
                <w:sz w:val="20"/>
                <w:szCs w:val="20"/>
                <w:lang w:val="es-MX"/>
              </w:rPr>
              <w:t>.</w:t>
            </w:r>
          </w:p>
        </w:tc>
      </w:tr>
      <w:tr w:rsidR="00C03C64" w:rsidRPr="004573C3" w14:paraId="55370A4B" w14:textId="77777777" w:rsidTr="00FD4292">
        <w:tc>
          <w:tcPr>
            <w:tcW w:w="958" w:type="dxa"/>
            <w:shd w:val="clear" w:color="auto" w:fill="auto"/>
          </w:tcPr>
          <w:p w14:paraId="68C600AF" w14:textId="5F273481" w:rsidR="00C03C64" w:rsidRPr="004573C3" w:rsidRDefault="00C03C64" w:rsidP="00AB2F1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</w:t>
            </w:r>
            <w:r w:rsidR="00AB2F15"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.</w:t>
            </w:r>
            <w:r w:rsidR="00BB0514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8</w:t>
            </w:r>
          </w:p>
        </w:tc>
        <w:tc>
          <w:tcPr>
            <w:tcW w:w="2020" w:type="dxa"/>
            <w:shd w:val="clear" w:color="auto" w:fill="auto"/>
          </w:tcPr>
          <w:p w14:paraId="0F153296" w14:textId="746992C8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LUGAR DE EJECUCIÓN DEL CONTRATO</w:t>
            </w:r>
          </w:p>
        </w:tc>
        <w:tc>
          <w:tcPr>
            <w:tcW w:w="7336" w:type="dxa"/>
            <w:shd w:val="clear" w:color="auto" w:fill="auto"/>
          </w:tcPr>
          <w:p w14:paraId="4EB1A346" w14:textId="77777777" w:rsidR="00302BA5" w:rsidRPr="004573C3" w:rsidRDefault="00302BA5" w:rsidP="004573C3">
            <w:pPr>
              <w:jc w:val="both"/>
              <w:rPr>
                <w:rFonts w:ascii="Garamond" w:hAnsi="Garamond" w:cs="Tahoma"/>
                <w:color w:val="FF0000"/>
                <w:sz w:val="20"/>
                <w:szCs w:val="20"/>
              </w:rPr>
            </w:pPr>
            <w:r w:rsidRPr="004573C3">
              <w:rPr>
                <w:rFonts w:ascii="Garamond" w:hAnsi="Garamond" w:cs="Tahoma"/>
                <w:color w:val="FF0000"/>
                <w:sz w:val="20"/>
                <w:szCs w:val="20"/>
              </w:rPr>
              <w:t>Especificar el lugar en donde se va a ejecutar el contrato.</w:t>
            </w:r>
          </w:p>
          <w:p w14:paraId="7EEFEBD3" w14:textId="77B2E30F" w:rsidR="00C03C64" w:rsidRPr="004573C3" w:rsidRDefault="00302BA5" w:rsidP="004573C3">
            <w:pPr>
              <w:jc w:val="both"/>
              <w:rPr>
                <w:rFonts w:ascii="Garamond" w:hAnsi="Garamond" w:cs="Arial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El domicilio contractual será la Sede Central.</w:t>
            </w:r>
          </w:p>
        </w:tc>
      </w:tr>
      <w:tr w:rsidR="00C03C64" w:rsidRPr="004573C3" w14:paraId="427C0697" w14:textId="77777777" w:rsidTr="00FD4292">
        <w:tc>
          <w:tcPr>
            <w:tcW w:w="958" w:type="dxa"/>
            <w:shd w:val="clear" w:color="auto" w:fill="auto"/>
          </w:tcPr>
          <w:p w14:paraId="3B92B6D6" w14:textId="346D204C" w:rsidR="00C03C64" w:rsidRPr="004573C3" w:rsidRDefault="00C03C64" w:rsidP="00AB2F1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BB0514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9</w:t>
            </w:r>
          </w:p>
        </w:tc>
        <w:tc>
          <w:tcPr>
            <w:tcW w:w="2020" w:type="dxa"/>
            <w:shd w:val="clear" w:color="auto" w:fill="auto"/>
          </w:tcPr>
          <w:p w14:paraId="067D168C" w14:textId="24707A57" w:rsidR="00C03C64" w:rsidRPr="004573C3" w:rsidRDefault="00C03C64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SUPERVIS</w:t>
            </w:r>
            <w:r w:rsid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IÓ</w:t>
            </w: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N</w:t>
            </w:r>
          </w:p>
        </w:tc>
        <w:tc>
          <w:tcPr>
            <w:tcW w:w="7336" w:type="dxa"/>
            <w:shd w:val="clear" w:color="auto" w:fill="auto"/>
          </w:tcPr>
          <w:p w14:paraId="0FEB06F2" w14:textId="1130FBF8" w:rsidR="00302BA5" w:rsidRPr="004573C3" w:rsidRDefault="00302BA5" w:rsidP="004573C3">
            <w:pPr>
              <w:pStyle w:val="Textoindependiente"/>
              <w:ind w:right="51"/>
              <w:jc w:val="both"/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</w:pPr>
            <w:r w:rsidRPr="004573C3"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  <w:t>La supervisión del contrato estará a cargo del “funcionario” designado por el Ordenador del Gasto. Se sugiere que la supervisión sea desarrollada por XXXXXXXXXX, quien estará sujeto a lo dispuesto en el numeral 1° del artículo 4° y numeral 1° del artículo 26 de la Ley 80 de 1993 y en lo dispuesto en la normatividad interna que al respecto se emita, así como a lo establecido en el Manual Interno de Contratación.</w:t>
            </w:r>
          </w:p>
          <w:p w14:paraId="46761EF2" w14:textId="77777777" w:rsidR="00302BA5" w:rsidRPr="004573C3" w:rsidRDefault="00302BA5" w:rsidP="004573C3">
            <w:pPr>
              <w:pStyle w:val="Textoindependiente"/>
              <w:spacing w:after="0"/>
              <w:ind w:right="51"/>
              <w:jc w:val="both"/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</w:pPr>
            <w:r w:rsidRPr="004573C3"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  <w:t>En todo caso no podrá adoptar decisiones que impliquen la modificación de los términos y condiciones previstas en el contrato, las cuales únicamente podrán ser adoptadas por los representantes legales de las partes debidamente facultados, mediante la suscripción de las correspondientes modificaciones al contrato principal.</w:t>
            </w:r>
          </w:p>
          <w:p w14:paraId="52D4A2F2" w14:textId="77777777" w:rsidR="00C03C64" w:rsidRPr="004573C3" w:rsidRDefault="00C03C64" w:rsidP="004573C3">
            <w:pPr>
              <w:pStyle w:val="Textoindependiente"/>
              <w:spacing w:after="0"/>
              <w:ind w:right="51"/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</w:tr>
      <w:tr w:rsidR="00E337A7" w:rsidRPr="004573C3" w14:paraId="4940E284" w14:textId="77777777" w:rsidTr="00FD4292">
        <w:tc>
          <w:tcPr>
            <w:tcW w:w="958" w:type="dxa"/>
            <w:shd w:val="clear" w:color="auto" w:fill="auto"/>
          </w:tcPr>
          <w:p w14:paraId="2B159F2E" w14:textId="77777777" w:rsidR="00E337A7" w:rsidRPr="004573C3" w:rsidRDefault="00E337A7" w:rsidP="00AB2F1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778876C2" w14:textId="1F3F0F92" w:rsidR="00E337A7" w:rsidRPr="004573C3" w:rsidRDefault="00E337A7" w:rsidP="004573C3">
            <w:pPr>
              <w:pStyle w:val="Textoindependiente"/>
              <w:spacing w:after="0"/>
              <w:ind w:right="51"/>
              <w:rPr>
                <w:rFonts w:ascii="Garamond" w:hAnsi="Garamond" w:cs="Tahoma"/>
                <w:b/>
                <w:color w:val="FF0000"/>
                <w:sz w:val="20"/>
                <w:szCs w:val="20"/>
              </w:rPr>
            </w:pPr>
            <w:r w:rsidRPr="004573C3">
              <w:rPr>
                <w:rFonts w:ascii="Garamond" w:hAnsi="Garamond" w:cs="Tahoma"/>
                <w:b/>
                <w:color w:val="000000" w:themeColor="text1"/>
                <w:sz w:val="20"/>
                <w:szCs w:val="20"/>
              </w:rPr>
              <w:t>MODALIDAD DE SELECCIÓN DEL CONTRATISTA Y SU JUSTIFICACIÓN INCLUYENDO LOS FUNDAMENTOS JURÍDICOS.</w:t>
            </w:r>
          </w:p>
        </w:tc>
      </w:tr>
      <w:tr w:rsidR="00E337A7" w:rsidRPr="004573C3" w14:paraId="3D40D783" w14:textId="77777777" w:rsidTr="00FD4292">
        <w:tc>
          <w:tcPr>
            <w:tcW w:w="958" w:type="dxa"/>
            <w:shd w:val="clear" w:color="auto" w:fill="auto"/>
          </w:tcPr>
          <w:p w14:paraId="593ECD79" w14:textId="77777777" w:rsidR="00E337A7" w:rsidRPr="004573C3" w:rsidRDefault="00E337A7" w:rsidP="00E337A7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3.1</w:t>
            </w:r>
          </w:p>
        </w:tc>
        <w:tc>
          <w:tcPr>
            <w:tcW w:w="2020" w:type="dxa"/>
            <w:shd w:val="clear" w:color="auto" w:fill="auto"/>
          </w:tcPr>
          <w:p w14:paraId="595D8DE5" w14:textId="5145098A" w:rsidR="00E337A7" w:rsidRPr="004573C3" w:rsidRDefault="00E337A7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MODALIDAD DE SELECCIÓN DEL CONTRATISTA</w:t>
            </w:r>
          </w:p>
        </w:tc>
        <w:tc>
          <w:tcPr>
            <w:tcW w:w="7336" w:type="dxa"/>
            <w:shd w:val="clear" w:color="auto" w:fill="auto"/>
          </w:tcPr>
          <w:p w14:paraId="75197C74" w14:textId="63DF45BD" w:rsidR="00E337A7" w:rsidRPr="004573C3" w:rsidRDefault="00E337A7" w:rsidP="004573C3">
            <w:pPr>
              <w:jc w:val="both"/>
              <w:rPr>
                <w:rFonts w:ascii="Garamond" w:hAnsi="Garamond" w:cs="Arial"/>
                <w:color w:val="000000" w:themeColor="text1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color w:val="000000" w:themeColor="text1"/>
                <w:sz w:val="20"/>
                <w:szCs w:val="20"/>
                <w:lang w:val="es-CO"/>
              </w:rPr>
              <w:t xml:space="preserve">Contratación Directa, </w:t>
            </w:r>
            <w:r w:rsidR="007A53BE" w:rsidRPr="004573C3">
              <w:rPr>
                <w:rFonts w:ascii="Garamond" w:hAnsi="Garamond" w:cs="Arial"/>
                <w:color w:val="000000" w:themeColor="text1"/>
                <w:sz w:val="20"/>
                <w:szCs w:val="20"/>
                <w:lang w:val="es-CO"/>
              </w:rPr>
              <w:t>de acuerdo al literal i), del numeral 4), del artículo 2 de la Ley 1150 de 2007</w:t>
            </w:r>
            <w:r w:rsidR="004573C3">
              <w:rPr>
                <w:rFonts w:ascii="Garamond" w:hAnsi="Garamond" w:cs="Arial"/>
                <w:color w:val="000000" w:themeColor="text1"/>
                <w:sz w:val="20"/>
                <w:szCs w:val="20"/>
                <w:lang w:val="es-CO"/>
              </w:rPr>
              <w:t>.</w:t>
            </w:r>
          </w:p>
          <w:p w14:paraId="6DC86E6A" w14:textId="608BC122" w:rsidR="00E337A7" w:rsidRPr="004573C3" w:rsidRDefault="00E337A7" w:rsidP="004573C3">
            <w:pPr>
              <w:rPr>
                <w:rFonts w:ascii="Garamond" w:hAnsi="Garamond" w:cs="Arial"/>
                <w:sz w:val="20"/>
                <w:szCs w:val="20"/>
                <w:lang w:val="es-CO"/>
              </w:rPr>
            </w:pPr>
          </w:p>
        </w:tc>
      </w:tr>
      <w:tr w:rsidR="007A53BE" w:rsidRPr="004573C3" w14:paraId="11430DF4" w14:textId="77777777" w:rsidTr="00FD4292">
        <w:tc>
          <w:tcPr>
            <w:tcW w:w="958" w:type="dxa"/>
            <w:shd w:val="clear" w:color="auto" w:fill="auto"/>
          </w:tcPr>
          <w:p w14:paraId="7B9891EE" w14:textId="77777777" w:rsidR="007A53BE" w:rsidRPr="004573C3" w:rsidRDefault="007A53BE" w:rsidP="007A53BE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4.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27235365" w14:textId="6C7D128F" w:rsidR="007A53BE" w:rsidRPr="004573C3" w:rsidRDefault="007A53BE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VALOR ESTIMADO DEL CONTRATO SU JUSTIFICACIÓN Y FORMA DE PAGO. </w:t>
            </w:r>
            <w:r w:rsidR="002E6534" w:rsidRPr="004573C3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El valor del presente contrato es la suma de _____________________________, incluidos todos los impuestos a que haya lugar.</w:t>
            </w:r>
          </w:p>
        </w:tc>
      </w:tr>
      <w:tr w:rsidR="007A53BE" w:rsidRPr="004573C3" w14:paraId="3B7DBE75" w14:textId="77777777" w:rsidTr="00FD4292">
        <w:trPr>
          <w:trHeight w:val="1118"/>
        </w:trPr>
        <w:tc>
          <w:tcPr>
            <w:tcW w:w="958" w:type="dxa"/>
            <w:shd w:val="clear" w:color="auto" w:fill="auto"/>
          </w:tcPr>
          <w:p w14:paraId="547B0F53" w14:textId="77777777" w:rsidR="007A53BE" w:rsidRPr="004573C3" w:rsidRDefault="007A53BE" w:rsidP="007A53BE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lastRenderedPageBreak/>
              <w:t>4.1</w:t>
            </w:r>
          </w:p>
        </w:tc>
        <w:tc>
          <w:tcPr>
            <w:tcW w:w="2020" w:type="dxa"/>
            <w:shd w:val="clear" w:color="auto" w:fill="auto"/>
          </w:tcPr>
          <w:p w14:paraId="1007BA26" w14:textId="6B48D07D" w:rsidR="007A53BE" w:rsidRPr="004573C3" w:rsidRDefault="007A53BE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ANÁLISIS QUE SOPORTA EL VALOR ESTIMADO DEL CONTRATO</w:t>
            </w:r>
          </w:p>
        </w:tc>
        <w:tc>
          <w:tcPr>
            <w:tcW w:w="7336" w:type="dxa"/>
            <w:shd w:val="clear" w:color="auto" w:fill="auto"/>
          </w:tcPr>
          <w:p w14:paraId="19CE6259" w14:textId="153DF6A8" w:rsidR="00954EF2" w:rsidRPr="004573C3" w:rsidRDefault="00C743BE" w:rsidP="004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</w:pP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>La Autoridad Nacional de Acuicultura y Pesca AUNAP ha verificado la PROPUESTA ECONÓMICA</w:t>
            </w:r>
            <w:r w:rsidR="002E6534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>, entregada por el arrendatario</w:t>
            </w:r>
            <w:r w:rsidR="00CD189F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>, la cual hace parte integral del presente contrato,</w:t>
            </w: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 xml:space="preserve"> donde relaciona que el bien ofrecido cuenta con las condiciones solicitadas por la AUNAP</w:t>
            </w:r>
            <w:r w:rsidR="004D1277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 xml:space="preserve"> y que el valor mensual del canon de arrendamiento es la suma de _____________________</w:t>
            </w: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 xml:space="preserve">, por lo que se llega a la conclusión que es viable tomar en arriendo </w:t>
            </w:r>
            <w:r w:rsidR="002E6534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>d</w:t>
            </w: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 xml:space="preserve">el inmueble señalado, </w:t>
            </w:r>
            <w:r w:rsidR="00CD189F"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>por el valor dado por el arrendador</w:t>
            </w:r>
            <w:r w:rsidRPr="004573C3">
              <w:rPr>
                <w:rFonts w:ascii="Garamond" w:hAnsi="Garamond" w:cs="Arial"/>
                <w:i/>
                <w:color w:val="000000" w:themeColor="text1"/>
                <w:sz w:val="20"/>
                <w:szCs w:val="20"/>
              </w:rPr>
              <w:t>.</w:t>
            </w:r>
          </w:p>
          <w:p w14:paraId="65E33346" w14:textId="77777777" w:rsidR="00302BA5" w:rsidRPr="004573C3" w:rsidRDefault="00302BA5" w:rsidP="004573C3">
            <w:pPr>
              <w:autoSpaceDE w:val="0"/>
              <w:autoSpaceDN w:val="0"/>
              <w:adjustRightInd w:val="0"/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</w:p>
          <w:p w14:paraId="137CF2DD" w14:textId="5B64F4FA" w:rsidR="00302BA5" w:rsidRPr="004573C3" w:rsidRDefault="004D336A" w:rsidP="004573C3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i/>
                <w:sz w:val="20"/>
                <w:szCs w:val="20"/>
              </w:rPr>
            </w:pPr>
            <w:r w:rsidRPr="004573C3">
              <w:rPr>
                <w:rFonts w:ascii="Garamond" w:hAnsi="Garamond" w:cs="Tahoma"/>
                <w:b/>
                <w:bCs/>
                <w:i/>
                <w:color w:val="000000" w:themeColor="text1"/>
                <w:sz w:val="20"/>
                <w:szCs w:val="20"/>
              </w:rPr>
              <w:t xml:space="preserve">Orientación: </w:t>
            </w:r>
            <w:r w:rsidR="00302BA5" w:rsidRPr="004573C3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De acuerdo con lo anterior se debe realizar un análisis comparativo mediante otros precios del mercado de bienes que tengan condiciones similares y de esa forma justificar que el canon de arrendamiento indicado por el arrendatario es viable</w:t>
            </w:r>
            <w:r w:rsidRPr="004573C3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290155" w:rsidRPr="004573C3" w14:paraId="62E2D3D9" w14:textId="77777777" w:rsidTr="00FD4292">
        <w:tc>
          <w:tcPr>
            <w:tcW w:w="958" w:type="dxa"/>
            <w:shd w:val="clear" w:color="auto" w:fill="auto"/>
          </w:tcPr>
          <w:p w14:paraId="620074DB" w14:textId="77777777" w:rsidR="00290155" w:rsidRPr="004573C3" w:rsidRDefault="00290155" w:rsidP="0029015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4.2.</w:t>
            </w:r>
          </w:p>
        </w:tc>
        <w:tc>
          <w:tcPr>
            <w:tcW w:w="2020" w:type="dxa"/>
            <w:shd w:val="clear" w:color="auto" w:fill="auto"/>
          </w:tcPr>
          <w:p w14:paraId="468FD40B" w14:textId="77777777" w:rsidR="00290155" w:rsidRPr="004573C3" w:rsidRDefault="00290155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FORMA DE PAGO</w:t>
            </w:r>
          </w:p>
        </w:tc>
        <w:tc>
          <w:tcPr>
            <w:tcW w:w="7336" w:type="dxa"/>
            <w:shd w:val="clear" w:color="auto" w:fill="auto"/>
          </w:tcPr>
          <w:p w14:paraId="16C685B6" w14:textId="052C4481" w:rsidR="00290155" w:rsidRPr="004573C3" w:rsidRDefault="004D336A" w:rsidP="004573C3">
            <w:pPr>
              <w:jc w:val="both"/>
              <w:rPr>
                <w:rFonts w:ascii="Garamond" w:hAnsi="Garamond" w:cs="Tahoma"/>
                <w:i/>
                <w:color w:val="FF0000"/>
                <w:sz w:val="20"/>
                <w:szCs w:val="20"/>
              </w:rPr>
            </w:pPr>
            <w:r w:rsidRPr="004573C3">
              <w:rPr>
                <w:rFonts w:ascii="Garamond" w:hAnsi="Garamond" w:cs="Tahoma"/>
                <w:b/>
                <w:bCs/>
                <w:i/>
                <w:color w:val="000000" w:themeColor="text1"/>
                <w:sz w:val="20"/>
                <w:szCs w:val="20"/>
              </w:rPr>
              <w:t xml:space="preserve">Orientación: </w:t>
            </w:r>
            <w:r w:rsidR="00290155" w:rsidRPr="004573C3">
              <w:rPr>
                <w:rFonts w:ascii="Garamond" w:hAnsi="Garamond" w:cs="Tahoma"/>
                <w:i/>
                <w:color w:val="FF0000"/>
                <w:sz w:val="20"/>
                <w:szCs w:val="20"/>
              </w:rPr>
              <w:t>Definición de la forma de pago del valor del contrato, de acuerdo con la naturaleza de la contratación y los lineamientos presupuestales de la entidad. La forma de pago definida debe mantener las condiciones económicas existentes al momento de la suscripción del contrato y facilitar su ejecución al contratista.</w:t>
            </w:r>
          </w:p>
          <w:p w14:paraId="5904572E" w14:textId="77777777" w:rsidR="00290155" w:rsidRPr="004573C3" w:rsidRDefault="00290155" w:rsidP="004573C3">
            <w:pPr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  <w:p w14:paraId="1691652B" w14:textId="0E4CC88E" w:rsidR="00290155" w:rsidRPr="004573C3" w:rsidRDefault="00290155" w:rsidP="004573C3">
            <w:pPr>
              <w:pStyle w:val="Textoindependiente"/>
              <w:widowControl w:val="0"/>
              <w:suppressAutoHyphens/>
              <w:spacing w:after="0"/>
              <w:ind w:right="51"/>
              <w:jc w:val="both"/>
              <w:rPr>
                <w:rFonts w:ascii="Garamond" w:hAnsi="Garamond" w:cs="Arial"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Tahoma"/>
                <w:sz w:val="20"/>
                <w:szCs w:val="20"/>
              </w:rPr>
              <w:t>En todo caso, los pagos estarán sujetos a los desembolsos de la Dirección del Tesoro Nacional y a la correspondiente programación del PAC.</w:t>
            </w:r>
          </w:p>
        </w:tc>
      </w:tr>
      <w:tr w:rsidR="00290155" w:rsidRPr="004573C3" w14:paraId="1FDE606D" w14:textId="77777777" w:rsidTr="00FD4292">
        <w:tc>
          <w:tcPr>
            <w:tcW w:w="958" w:type="dxa"/>
            <w:shd w:val="clear" w:color="auto" w:fill="auto"/>
          </w:tcPr>
          <w:p w14:paraId="32E612A3" w14:textId="77777777" w:rsidR="00290155" w:rsidRPr="004573C3" w:rsidRDefault="00290155" w:rsidP="0029015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4.3.</w:t>
            </w:r>
          </w:p>
        </w:tc>
        <w:tc>
          <w:tcPr>
            <w:tcW w:w="2020" w:type="dxa"/>
            <w:shd w:val="clear" w:color="auto" w:fill="auto"/>
          </w:tcPr>
          <w:p w14:paraId="3F65B2C8" w14:textId="32B6B233" w:rsidR="00290155" w:rsidRPr="004573C3" w:rsidRDefault="00290155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IMPUTACIÓN PRESUPUESTAL</w:t>
            </w:r>
          </w:p>
        </w:tc>
        <w:tc>
          <w:tcPr>
            <w:tcW w:w="7336" w:type="dxa"/>
            <w:shd w:val="clear" w:color="auto" w:fill="auto"/>
          </w:tcPr>
          <w:p w14:paraId="6A806A87" w14:textId="0A122590" w:rsidR="00ED142E" w:rsidRPr="004573C3" w:rsidRDefault="00ED142E" w:rsidP="004573C3">
            <w:pPr>
              <w:pStyle w:val="Textoindependiente"/>
              <w:widowControl w:val="0"/>
              <w:suppressAutoHyphens/>
              <w:spacing w:after="0"/>
              <w:ind w:right="51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4573C3">
              <w:rPr>
                <w:rFonts w:ascii="Garamond" w:hAnsi="Garamond" w:cs="Arial"/>
                <w:sz w:val="20"/>
                <w:szCs w:val="20"/>
              </w:rPr>
              <w:t>Para la presente contratación se cuenta con el certificado de disponibilidad presupuestal No. XXX XXXXX de fecha XXXX de XXXXX de 201X, de la Autoridad Nacional de Acuicultura y Pesca - AUNAP, por la suma de $XXXXXX XXXXX, firmado por el Ordenador del Gasto y Coordinador Grupo de Gestión Financiero de la AUNAP.</w:t>
            </w:r>
          </w:p>
          <w:p w14:paraId="5B83A9C3" w14:textId="77777777" w:rsidR="00ED142E" w:rsidRPr="004573C3" w:rsidRDefault="00ED142E" w:rsidP="004573C3">
            <w:pPr>
              <w:pStyle w:val="Textoindependiente"/>
              <w:widowControl w:val="0"/>
              <w:suppressAutoHyphens/>
              <w:spacing w:after="0"/>
              <w:ind w:right="5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65148D2E" w14:textId="77777777" w:rsidR="00ED142E" w:rsidRPr="004573C3" w:rsidRDefault="00ED142E" w:rsidP="004573C3">
            <w:pPr>
              <w:pStyle w:val="Textoindependiente"/>
              <w:widowControl w:val="0"/>
              <w:suppressAutoHyphens/>
              <w:spacing w:after="0"/>
              <w:ind w:right="51"/>
              <w:jc w:val="both"/>
              <w:rPr>
                <w:rFonts w:ascii="Garamond" w:hAnsi="Garamond" w:cs="Arial"/>
                <w:b/>
                <w:bCs/>
                <w:color w:val="FF0000"/>
                <w:sz w:val="20"/>
                <w:szCs w:val="20"/>
              </w:rPr>
            </w:pPr>
            <w:r w:rsidRPr="004573C3">
              <w:rPr>
                <w:rFonts w:ascii="Garamond" w:hAnsi="Garamond" w:cs="Arial"/>
                <w:b/>
                <w:bCs/>
                <w:color w:val="FF0000"/>
                <w:sz w:val="20"/>
                <w:szCs w:val="20"/>
              </w:rPr>
              <w:t>Cuando aplique:</w:t>
            </w:r>
          </w:p>
          <w:p w14:paraId="46367B8B" w14:textId="77777777" w:rsidR="00C8628A" w:rsidRPr="004573C3" w:rsidRDefault="00ED142E" w:rsidP="004573C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4573C3">
              <w:rPr>
                <w:rFonts w:ascii="Garamond" w:hAnsi="Garamond" w:cs="Arial"/>
                <w:sz w:val="20"/>
                <w:szCs w:val="20"/>
              </w:rPr>
              <w:t>Así mismo, se cuenta con la autorización de vigencias futuras No. XXXXX del XXXXXXX por valor de $XXXXXXX PESOS M/CTE, firmada por el Ordenador del Gasto y el Coordinador del Grupo de Gestión Financiera de la AUNAP, de conformidad con la autorización N° XXXX de fecha XXXXXXX expedida por el Ministerio de Hacienda y Crédito Público y el concepto favorable N° XXXX de fecha XXX del Ministerio de Agricultura o Departamento Nacional de Planeación.</w:t>
            </w:r>
          </w:p>
          <w:p w14:paraId="14E7BC1B" w14:textId="25DF145D" w:rsidR="00C8628A" w:rsidRPr="004573C3" w:rsidRDefault="00ED142E" w:rsidP="004573C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4573C3">
              <w:rPr>
                <w:rFonts w:ascii="Garamond" w:hAnsi="Garamond" w:cs="Arial"/>
                <w:sz w:val="20"/>
                <w:szCs w:val="20"/>
              </w:rPr>
              <w:t>Las actividades que se adelanten durante la presente vigencia y el estudio técnico que sustenta</w:t>
            </w:r>
          </w:p>
          <w:p w14:paraId="4C0B6C31" w14:textId="187639CF" w:rsidR="00ED142E" w:rsidRPr="004573C3" w:rsidRDefault="00C8628A" w:rsidP="004573C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4573C3">
              <w:rPr>
                <w:rFonts w:ascii="Garamond" w:hAnsi="Garamond" w:cs="Arial"/>
                <w:sz w:val="20"/>
                <w:szCs w:val="20"/>
              </w:rPr>
              <w:t>a contratación a realizar, se pagarán con cargo al siguiente rubro:</w:t>
            </w:r>
          </w:p>
          <w:tbl>
            <w:tblPr>
              <w:tblStyle w:val="Tablaconcuadrcula"/>
              <w:tblpPr w:leftFromText="141" w:rightFromText="141" w:vertAnchor="text" w:horzAnchor="margin" w:tblpY="443"/>
              <w:tblOverlap w:val="never"/>
              <w:tblW w:w="6856" w:type="dxa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8"/>
              <w:gridCol w:w="1835"/>
              <w:gridCol w:w="1567"/>
              <w:gridCol w:w="1976"/>
            </w:tblGrid>
            <w:tr w:rsidR="00C8628A" w:rsidRPr="004573C3" w14:paraId="7CE2FF83" w14:textId="77777777" w:rsidTr="004573C3">
              <w:trPr>
                <w:trHeight w:val="70"/>
              </w:trPr>
              <w:tc>
                <w:tcPr>
                  <w:tcW w:w="1478" w:type="dxa"/>
                  <w:shd w:val="clear" w:color="auto" w:fill="D9D9D9" w:themeFill="background1" w:themeFillShade="D9"/>
                  <w:vAlign w:val="center"/>
                </w:tcPr>
                <w:p w14:paraId="74D09D1C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ind w:left="71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CUENTA PRESUPUESTAL</w:t>
                  </w:r>
                </w:p>
              </w:tc>
              <w:tc>
                <w:tcPr>
                  <w:tcW w:w="1835" w:type="dxa"/>
                  <w:shd w:val="clear" w:color="auto" w:fill="D9D9D9" w:themeFill="background1" w:themeFillShade="D9"/>
                  <w:vAlign w:val="center"/>
                </w:tcPr>
                <w:p w14:paraId="022836F5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ind w:left="71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POSICIÓN O CATALOGO DEL GASTO</w:t>
                  </w:r>
                </w:p>
              </w:tc>
              <w:tc>
                <w:tcPr>
                  <w:tcW w:w="1567" w:type="dxa"/>
                  <w:shd w:val="clear" w:color="auto" w:fill="D9D9D9" w:themeFill="background1" w:themeFillShade="D9"/>
                  <w:vAlign w:val="center"/>
                </w:tcPr>
                <w:p w14:paraId="5BD10B2D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ind w:left="71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NOMBRE DEL PROYECTO</w:t>
                  </w:r>
                </w:p>
              </w:tc>
              <w:tc>
                <w:tcPr>
                  <w:tcW w:w="1976" w:type="dxa"/>
                  <w:shd w:val="clear" w:color="auto" w:fill="D9D9D9" w:themeFill="background1" w:themeFillShade="D9"/>
                  <w:vAlign w:val="center"/>
                </w:tcPr>
                <w:p w14:paraId="7DA6A3B3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ind w:left="71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USO PRESUPUESTAL</w:t>
                  </w:r>
                </w:p>
              </w:tc>
            </w:tr>
            <w:tr w:rsidR="00C8628A" w:rsidRPr="004573C3" w14:paraId="3856B236" w14:textId="77777777" w:rsidTr="004573C3">
              <w:trPr>
                <w:trHeight w:val="432"/>
              </w:trPr>
              <w:tc>
                <w:tcPr>
                  <w:tcW w:w="1478" w:type="dxa"/>
                  <w:vAlign w:val="center"/>
                </w:tcPr>
                <w:p w14:paraId="2B713D9A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ind w:left="71"/>
                    <w:jc w:val="both"/>
                    <w:rPr>
                      <w:rFonts w:ascii="Garamond" w:hAnsi="Garamond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835" w:type="dxa"/>
                  <w:vAlign w:val="center"/>
                </w:tcPr>
                <w:p w14:paraId="3254FDE9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jc w:val="center"/>
                    <w:rPr>
                      <w:rFonts w:ascii="Garamond" w:hAnsi="Garamond" w:cs="Arial"/>
                      <w:b w:val="0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Orientación: </w:t>
                  </w:r>
                  <w:r w:rsidRPr="004573C3">
                    <w:rPr>
                      <w:rFonts w:ascii="Garamond" w:hAnsi="Garamond" w:cs="Arial"/>
                      <w:b w:val="0"/>
                      <w:i/>
                      <w:iCs/>
                      <w:color w:val="FF0000"/>
                      <w:sz w:val="20"/>
                      <w:szCs w:val="20"/>
                    </w:rPr>
                    <w:t>Corresponde al determinado por el área.</w:t>
                  </w:r>
                </w:p>
              </w:tc>
              <w:tc>
                <w:tcPr>
                  <w:tcW w:w="1567" w:type="dxa"/>
                  <w:vAlign w:val="center"/>
                </w:tcPr>
                <w:p w14:paraId="019D99A2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ind w:left="71"/>
                    <w:jc w:val="both"/>
                    <w:rPr>
                      <w:rFonts w:ascii="Garamond" w:hAnsi="Garamond" w:cs="Arial"/>
                      <w:b w:val="0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976" w:type="dxa"/>
                  <w:vAlign w:val="center"/>
                </w:tcPr>
                <w:p w14:paraId="161B81FE" w14:textId="77777777" w:rsidR="00C8628A" w:rsidRPr="004573C3" w:rsidRDefault="00C8628A" w:rsidP="004573C3">
                  <w:pPr>
                    <w:pStyle w:val="Ttulo1"/>
                    <w:tabs>
                      <w:tab w:val="num" w:pos="71"/>
                    </w:tabs>
                    <w:ind w:left="71"/>
                    <w:jc w:val="center"/>
                    <w:rPr>
                      <w:rFonts w:ascii="Garamond" w:hAnsi="Garamond" w:cs="Arial"/>
                      <w:b w:val="0"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bCs w:val="0"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Orientación: </w:t>
                  </w:r>
                  <w:r w:rsidRPr="004573C3">
                    <w:rPr>
                      <w:rFonts w:ascii="Garamond" w:hAnsi="Garamond" w:cs="Arial"/>
                      <w:b w:val="0"/>
                      <w:i/>
                      <w:iCs/>
                      <w:color w:val="FF0000"/>
                      <w:sz w:val="20"/>
                      <w:szCs w:val="20"/>
                    </w:rPr>
                    <w:t>El establecido en el SIIF – información dada por financiera.</w:t>
                  </w:r>
                </w:p>
              </w:tc>
            </w:tr>
          </w:tbl>
          <w:p w14:paraId="297B9446" w14:textId="04F413B4" w:rsidR="00C8628A" w:rsidRPr="004573C3" w:rsidRDefault="00C8628A" w:rsidP="004573C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2A4A4CD" w14:textId="47AE714A" w:rsidR="00C8628A" w:rsidRPr="004573C3" w:rsidRDefault="00C8628A" w:rsidP="004573C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C7BD62C" w14:textId="77777777" w:rsidR="00ED142E" w:rsidRPr="004573C3" w:rsidRDefault="00ED142E" w:rsidP="004573C3">
            <w:pPr>
              <w:pStyle w:val="Ttulo1"/>
              <w:tabs>
                <w:tab w:val="num" w:pos="71"/>
              </w:tabs>
              <w:jc w:val="both"/>
              <w:rPr>
                <w:rFonts w:ascii="Garamond" w:hAnsi="Garamond" w:cs="Arial"/>
                <w:b w:val="0"/>
                <w:sz w:val="20"/>
                <w:szCs w:val="20"/>
              </w:rPr>
            </w:pPr>
            <w:r w:rsidRPr="004573C3">
              <w:rPr>
                <w:rFonts w:ascii="Garamond" w:hAnsi="Garamond" w:cs="Arial"/>
                <w:b w:val="0"/>
                <w:sz w:val="20"/>
                <w:szCs w:val="20"/>
              </w:rPr>
              <w:t>Los recursos para amparar este contrato provienen del Certificado de Disponibilidad Presupuestal expedido por el Coordinador Financiero de la AUNAP, así:</w:t>
            </w:r>
          </w:p>
          <w:p w14:paraId="55D40676" w14:textId="77777777" w:rsidR="00ED142E" w:rsidRPr="004573C3" w:rsidRDefault="00ED142E" w:rsidP="004573C3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Spec="center" w:tblpY="-229"/>
              <w:tblOverlap w:val="never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851"/>
              <w:gridCol w:w="1706"/>
              <w:gridCol w:w="1134"/>
              <w:gridCol w:w="1276"/>
            </w:tblGrid>
            <w:tr w:rsidR="00ED142E" w:rsidRPr="004573C3" w14:paraId="0C4AAE8A" w14:textId="77777777" w:rsidTr="004573C3">
              <w:trPr>
                <w:trHeight w:val="503"/>
              </w:trPr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4208CAB6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right="-108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CDP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  <w:vAlign w:val="center"/>
                </w:tcPr>
                <w:p w14:paraId="66558CE5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right="-108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7B0B12CA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right="-108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DEPENDENCIA</w:t>
                  </w:r>
                </w:p>
              </w:tc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72DCDB45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right="-108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VALOR CDP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center"/>
                </w:tcPr>
                <w:p w14:paraId="1DD4EB11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right="-108"/>
                    <w:jc w:val="center"/>
                    <w:rPr>
                      <w:rFonts w:ascii="Garamond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hAnsi="Garamond" w:cs="Arial"/>
                      <w:sz w:val="20"/>
                      <w:szCs w:val="20"/>
                    </w:rPr>
                    <w:t>VALOR A AFECTAR</w:t>
                  </w:r>
                </w:p>
              </w:tc>
            </w:tr>
            <w:tr w:rsidR="00ED142E" w:rsidRPr="004573C3" w14:paraId="6DF65772" w14:textId="77777777" w:rsidTr="004573C3">
              <w:trPr>
                <w:trHeight w:val="472"/>
              </w:trPr>
              <w:tc>
                <w:tcPr>
                  <w:tcW w:w="1418" w:type="dxa"/>
                  <w:vAlign w:val="center"/>
                </w:tcPr>
                <w:p w14:paraId="2816A2ED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left="71" w:right="-108"/>
                    <w:jc w:val="both"/>
                    <w:rPr>
                      <w:rFonts w:ascii="Garamond" w:hAnsi="Garamond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77519D2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left="71" w:right="-108"/>
                    <w:jc w:val="both"/>
                    <w:rPr>
                      <w:rFonts w:ascii="Garamond" w:hAnsi="Garamond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326C37D9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left="71" w:right="-108"/>
                    <w:jc w:val="both"/>
                    <w:rPr>
                      <w:rFonts w:ascii="Garamond" w:hAnsi="Garamond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CA76043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left="71" w:right="-108"/>
                    <w:jc w:val="both"/>
                    <w:rPr>
                      <w:rFonts w:ascii="Garamond" w:hAnsi="Garamond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3C24E1C7" w14:textId="77777777" w:rsidR="00ED142E" w:rsidRPr="004573C3" w:rsidRDefault="00ED142E" w:rsidP="004573C3">
                  <w:pPr>
                    <w:pStyle w:val="Ttulo1"/>
                    <w:tabs>
                      <w:tab w:val="num" w:pos="71"/>
                    </w:tabs>
                    <w:ind w:left="71" w:right="-108"/>
                    <w:jc w:val="both"/>
                    <w:rPr>
                      <w:rFonts w:ascii="Garamond" w:hAnsi="Garamond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6B1976DA" w14:textId="77777777" w:rsidR="00ED142E" w:rsidRPr="004573C3" w:rsidRDefault="00ED142E" w:rsidP="004573C3">
            <w:pPr>
              <w:shd w:val="clear" w:color="auto" w:fill="FFFFFF"/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4573C3">
              <w:rPr>
                <w:rFonts w:ascii="Garamond" w:hAnsi="Garamond" w:cs="Arial"/>
                <w:sz w:val="20"/>
                <w:szCs w:val="20"/>
              </w:rPr>
              <w:t>En todo caso, los pagos estarán sujetos a los desembolsos de la Dirección del Tesoro Nacional y a la correspondiente programación del PAC.</w:t>
            </w:r>
          </w:p>
          <w:p w14:paraId="4AF1673B" w14:textId="77777777" w:rsidR="00ED142E" w:rsidRPr="004573C3" w:rsidRDefault="00ED142E" w:rsidP="004573C3">
            <w:pPr>
              <w:shd w:val="clear" w:color="auto" w:fill="FFFFFF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A121AC7" w14:textId="7A1CF259" w:rsidR="00ED142E" w:rsidRPr="004573C3" w:rsidRDefault="00ED142E" w:rsidP="004573C3">
            <w:pPr>
              <w:shd w:val="clear" w:color="auto" w:fill="FFFFFF"/>
              <w:jc w:val="both"/>
              <w:rPr>
                <w:rFonts w:ascii="Garamond" w:eastAsia="Arial" w:hAnsi="Garamond" w:cs="Arial"/>
                <w:sz w:val="20"/>
                <w:szCs w:val="20"/>
              </w:rPr>
            </w:pPr>
            <w:r w:rsidRPr="004573C3">
              <w:rPr>
                <w:rFonts w:ascii="Garamond" w:eastAsia="Arial" w:hAnsi="Garamond" w:cs="Arial"/>
                <w:sz w:val="20"/>
                <w:szCs w:val="20"/>
              </w:rPr>
              <w:t>La(s) ficha(s) del banco de proyectos de inversión – BPIN O FUN, a la cual se vincula la presente contratación es:</w:t>
            </w:r>
          </w:p>
          <w:p w14:paraId="2B6B5F75" w14:textId="77777777" w:rsidR="00C8628A" w:rsidRPr="004573C3" w:rsidRDefault="00C8628A" w:rsidP="004573C3">
            <w:pPr>
              <w:shd w:val="clear" w:color="auto" w:fill="FFFFFF"/>
              <w:jc w:val="both"/>
              <w:rPr>
                <w:rFonts w:ascii="Garamond" w:eastAsia="Arial" w:hAnsi="Garamond" w:cs="Arial"/>
                <w:sz w:val="20"/>
                <w:szCs w:val="20"/>
              </w:rPr>
            </w:pPr>
          </w:p>
          <w:p w14:paraId="1399FDB1" w14:textId="77777777" w:rsidR="00ED142E" w:rsidRPr="004573C3" w:rsidRDefault="00ED142E" w:rsidP="004573C3">
            <w:pPr>
              <w:shd w:val="clear" w:color="auto" w:fill="FFFFFF"/>
              <w:jc w:val="both"/>
              <w:rPr>
                <w:rFonts w:ascii="Garamond" w:eastAsia="Arial" w:hAnsi="Garamond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center" w:tblpY="-177"/>
              <w:tblOverlap w:val="never"/>
              <w:tblW w:w="0" w:type="auto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5"/>
            </w:tblGrid>
            <w:tr w:rsidR="00ED142E" w:rsidRPr="004573C3" w14:paraId="225A34EA" w14:textId="77777777" w:rsidTr="00CE5B81">
              <w:trPr>
                <w:trHeight w:val="242"/>
              </w:trPr>
              <w:tc>
                <w:tcPr>
                  <w:tcW w:w="3305" w:type="dxa"/>
                  <w:shd w:val="clear" w:color="auto" w:fill="D9D9D9" w:themeFill="background1" w:themeFillShade="D9"/>
                </w:tcPr>
                <w:p w14:paraId="15A62806" w14:textId="77777777" w:rsidR="00ED142E" w:rsidRPr="004573C3" w:rsidRDefault="00ED142E" w:rsidP="00CE5B81">
                  <w:pPr>
                    <w:jc w:val="center"/>
                    <w:rPr>
                      <w:rFonts w:ascii="Garamond" w:eastAsia="Arial" w:hAnsi="Garamond" w:cs="Arial"/>
                      <w:b/>
                      <w:bCs/>
                      <w:sz w:val="20"/>
                      <w:szCs w:val="20"/>
                    </w:rPr>
                  </w:pPr>
                  <w:r w:rsidRPr="004573C3">
                    <w:rPr>
                      <w:rFonts w:ascii="Garamond" w:eastAsia="Arial" w:hAnsi="Garamond" w:cs="Arial"/>
                      <w:b/>
                      <w:bCs/>
                      <w:sz w:val="20"/>
                      <w:szCs w:val="20"/>
                    </w:rPr>
                    <w:t>CODIGO BPIN</w:t>
                  </w:r>
                </w:p>
              </w:tc>
            </w:tr>
            <w:tr w:rsidR="00ED142E" w:rsidRPr="004573C3" w14:paraId="727A4FAE" w14:textId="77777777" w:rsidTr="00CE5B81">
              <w:trPr>
                <w:trHeight w:val="250"/>
              </w:trPr>
              <w:tc>
                <w:tcPr>
                  <w:tcW w:w="3305" w:type="dxa"/>
                </w:tcPr>
                <w:p w14:paraId="79ACBA77" w14:textId="77777777" w:rsidR="00ED142E" w:rsidRPr="004573C3" w:rsidRDefault="00ED142E" w:rsidP="004573C3">
                  <w:pPr>
                    <w:jc w:val="both"/>
                    <w:rPr>
                      <w:rFonts w:ascii="Garamond" w:eastAsia="Arial" w:hAnsi="Garamond" w:cs="Arial"/>
                      <w:sz w:val="20"/>
                      <w:szCs w:val="20"/>
                    </w:rPr>
                  </w:pPr>
                  <w:r w:rsidRPr="004573C3">
                    <w:rPr>
                      <w:rFonts w:ascii="Garamond" w:eastAsia="Arial" w:hAnsi="Garamond" w:cs="Arial"/>
                      <w:color w:val="FF0000"/>
                      <w:sz w:val="20"/>
                      <w:szCs w:val="20"/>
                    </w:rPr>
                    <w:t>XXXXXXXXXXXXXXXXXXXXX</w:t>
                  </w:r>
                </w:p>
              </w:tc>
            </w:tr>
          </w:tbl>
          <w:p w14:paraId="594FA824" w14:textId="77777777" w:rsidR="00ED142E" w:rsidRPr="004573C3" w:rsidRDefault="00ED142E" w:rsidP="004573C3">
            <w:pPr>
              <w:shd w:val="clear" w:color="auto" w:fill="FFFFFF"/>
              <w:jc w:val="both"/>
              <w:rPr>
                <w:rFonts w:ascii="Garamond" w:eastAsia="Arial" w:hAnsi="Garamond" w:cs="Arial"/>
                <w:sz w:val="20"/>
                <w:szCs w:val="20"/>
              </w:rPr>
            </w:pPr>
          </w:p>
          <w:p w14:paraId="5FF25680" w14:textId="77777777" w:rsidR="00ED142E" w:rsidRPr="004573C3" w:rsidRDefault="00ED142E" w:rsidP="004573C3">
            <w:pPr>
              <w:shd w:val="clear" w:color="auto" w:fill="FFFFFF"/>
              <w:jc w:val="both"/>
              <w:rPr>
                <w:rFonts w:ascii="Garamond" w:eastAsia="Arial" w:hAnsi="Garamond" w:cs="Arial"/>
                <w:sz w:val="20"/>
                <w:szCs w:val="20"/>
              </w:rPr>
            </w:pPr>
          </w:p>
          <w:p w14:paraId="6EED5C24" w14:textId="77777777" w:rsidR="00ED142E" w:rsidRPr="004573C3" w:rsidRDefault="00ED142E" w:rsidP="004573C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14:paraId="38473C3A" w14:textId="287D01C5" w:rsidR="00290155" w:rsidRPr="004573C3" w:rsidRDefault="00ED142E" w:rsidP="004573C3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4573C3">
              <w:rPr>
                <w:rFonts w:ascii="Garamond" w:hAnsi="Garamond" w:cs="Arial"/>
                <w:i/>
                <w:sz w:val="20"/>
                <w:szCs w:val="20"/>
                <w:highlight w:val="lightGray"/>
              </w:rPr>
              <w:t>Para proyecto de inversión:</w:t>
            </w:r>
            <w:r w:rsidRPr="004573C3">
              <w:rPr>
                <w:rFonts w:ascii="Garamond" w:hAnsi="Garamond" w:cs="Arial"/>
                <w:sz w:val="20"/>
                <w:szCs w:val="20"/>
              </w:rPr>
              <w:t xml:space="preserve"> La presente necesidad se encuentra vinculada a la ficha BPIN ya descrita, al Objetivo </w:t>
            </w:r>
            <w:r w:rsidRPr="004573C3">
              <w:rPr>
                <w:rFonts w:ascii="Garamond" w:hAnsi="Garamond" w:cs="Arial"/>
                <w:color w:val="FF0000"/>
                <w:sz w:val="20"/>
                <w:szCs w:val="20"/>
              </w:rPr>
              <w:t>XXXXXXXXXXXX</w:t>
            </w:r>
            <w:r w:rsidRPr="004573C3">
              <w:rPr>
                <w:rFonts w:ascii="Garamond" w:hAnsi="Garamond" w:cs="Arial"/>
                <w:sz w:val="20"/>
                <w:szCs w:val="20"/>
              </w:rPr>
              <w:t xml:space="preserve"> y dentro de la actividad</w:t>
            </w:r>
            <w:r w:rsidRPr="004573C3">
              <w:rPr>
                <w:rFonts w:ascii="Garamond" w:hAnsi="Garamond" w:cs="Arial"/>
                <w:color w:val="FF0000"/>
                <w:sz w:val="20"/>
                <w:szCs w:val="20"/>
              </w:rPr>
              <w:t xml:space="preserve"> </w:t>
            </w:r>
            <w:r w:rsidR="00CE5B81" w:rsidRPr="004573C3">
              <w:rPr>
                <w:rFonts w:ascii="Garamond" w:hAnsi="Garamond" w:cs="Arial"/>
                <w:color w:val="FF0000"/>
                <w:sz w:val="20"/>
                <w:szCs w:val="20"/>
              </w:rPr>
              <w:t>XXXXXXXXXXXXXXX.</w:t>
            </w:r>
          </w:p>
        </w:tc>
      </w:tr>
      <w:tr w:rsidR="00290155" w:rsidRPr="004573C3" w14:paraId="5A51BFE7" w14:textId="77777777" w:rsidTr="00FD4292">
        <w:trPr>
          <w:trHeight w:hRule="exact" w:val="285"/>
        </w:trPr>
        <w:tc>
          <w:tcPr>
            <w:tcW w:w="958" w:type="dxa"/>
            <w:shd w:val="clear" w:color="auto" w:fill="auto"/>
          </w:tcPr>
          <w:p w14:paraId="312609E5" w14:textId="77777777" w:rsidR="00290155" w:rsidRPr="004573C3" w:rsidRDefault="004D1277" w:rsidP="0029015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lastRenderedPageBreak/>
              <w:t>5</w:t>
            </w:r>
            <w:r w:rsidR="00290155"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1B5656EF" w14:textId="438A33DF" w:rsidR="00290155" w:rsidRPr="004573C3" w:rsidRDefault="00290155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ANÁLISIS DE RIESGOS Y FORMA DE MITIGARLOS</w:t>
            </w:r>
          </w:p>
        </w:tc>
      </w:tr>
      <w:tr w:rsidR="00C03C64" w:rsidRPr="004573C3" w14:paraId="1645FEC2" w14:textId="77777777" w:rsidTr="00FD4292">
        <w:trPr>
          <w:trHeight w:val="1383"/>
        </w:trPr>
        <w:tc>
          <w:tcPr>
            <w:tcW w:w="958" w:type="dxa"/>
            <w:shd w:val="clear" w:color="auto" w:fill="auto"/>
          </w:tcPr>
          <w:p w14:paraId="0D3BD9C9" w14:textId="77777777" w:rsidR="00C03C64" w:rsidRPr="004573C3" w:rsidRDefault="00C03C64" w:rsidP="00F45C88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9356" w:type="dxa"/>
            <w:gridSpan w:val="2"/>
            <w:shd w:val="clear" w:color="auto" w:fill="auto"/>
          </w:tcPr>
          <w:p w14:paraId="517F289D" w14:textId="5DB99AF0" w:rsidR="00E22C97" w:rsidRPr="00CE5B81" w:rsidRDefault="004D336A" w:rsidP="00CE5B81">
            <w:pPr>
              <w:pStyle w:val="Ttulo3"/>
              <w:spacing w:before="0"/>
              <w:jc w:val="both"/>
              <w:textAlignment w:val="baseline"/>
              <w:rPr>
                <w:rFonts w:ascii="Garamond" w:hAnsi="Garamond" w:cs="Arial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 w:rsidRPr="004573C3">
              <w:rPr>
                <w:rFonts w:ascii="Garamond" w:hAnsi="Garamond" w:cs="Arial"/>
                <w:bCs w:val="0"/>
                <w:color w:val="000000" w:themeColor="text1"/>
                <w:sz w:val="20"/>
                <w:szCs w:val="20"/>
                <w:lang w:val="es-CO" w:eastAsia="es-CO"/>
              </w:rPr>
              <w:t xml:space="preserve">Orientación: </w:t>
            </w:r>
            <w:r w:rsidR="00C03C64" w:rsidRPr="004573C3">
              <w:rPr>
                <w:rFonts w:ascii="Garamond" w:hAnsi="Garamond" w:cs="Arial"/>
                <w:b w:val="0"/>
                <w:i/>
                <w:iCs/>
                <w:color w:val="FF0000"/>
                <w:sz w:val="20"/>
                <w:szCs w:val="20"/>
                <w:lang w:val="es-CO" w:eastAsia="es-CO"/>
              </w:rPr>
              <w:t xml:space="preserve">El área técnica que requiere la contratación deberá realizar un análisis de la estimación, tipificación y asignación de los riesgos previsibles involucrados en la contratación requerida, ajustados a la naturaleza, cuantía, vigencia, oportunidad de la contratación y demás variables que puedan servir de base para el efecto. Con tal finalidad se recomienda consultar el </w:t>
            </w:r>
            <w:r w:rsidR="00C03C64" w:rsidRPr="004573C3">
              <w:rPr>
                <w:rFonts w:ascii="Garamond" w:hAnsi="Garamond" w:cs="Arial"/>
                <w:b w:val="0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>Manual para la identificación y cobertura del Riesgo expedido por Colombia Compra Eficiente</w:t>
            </w:r>
            <w:r w:rsidR="00E22C97" w:rsidRPr="004573C3">
              <w:rPr>
                <w:rFonts w:ascii="Garamond" w:hAnsi="Garamond" w:cs="Arial"/>
                <w:b w:val="0"/>
                <w:i/>
                <w:iCs/>
                <w:color w:val="FF0000"/>
                <w:sz w:val="20"/>
                <w:szCs w:val="20"/>
                <w:bdr w:val="none" w:sz="0" w:space="0" w:color="auto" w:frame="1"/>
              </w:rPr>
              <w:t xml:space="preserve"> y diligenciar la matriz de riesgos prevista en el Anexo N° 2 al presente estudio previo.</w:t>
            </w:r>
          </w:p>
        </w:tc>
      </w:tr>
      <w:tr w:rsidR="00DB0F83" w:rsidRPr="004573C3" w14:paraId="17254330" w14:textId="77777777" w:rsidTr="00FD4292">
        <w:trPr>
          <w:trHeight w:val="225"/>
        </w:trPr>
        <w:tc>
          <w:tcPr>
            <w:tcW w:w="958" w:type="dxa"/>
            <w:shd w:val="clear" w:color="auto" w:fill="auto"/>
          </w:tcPr>
          <w:p w14:paraId="164B0549" w14:textId="77777777" w:rsidR="00DB0F83" w:rsidRPr="004573C3" w:rsidRDefault="004232AD" w:rsidP="00C22B6B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6</w:t>
            </w:r>
            <w:r w:rsidR="00DB0F83"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57168CD2" w14:textId="27F4CF73" w:rsidR="00DB0F83" w:rsidRPr="004573C3" w:rsidRDefault="00DB0F83" w:rsidP="004573C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GARANTÍAS</w:t>
            </w:r>
          </w:p>
        </w:tc>
      </w:tr>
      <w:tr w:rsidR="004232AD" w:rsidRPr="004573C3" w14:paraId="05E7F33A" w14:textId="77777777" w:rsidTr="00FD4292">
        <w:trPr>
          <w:trHeight w:val="791"/>
        </w:trPr>
        <w:tc>
          <w:tcPr>
            <w:tcW w:w="958" w:type="dxa"/>
            <w:shd w:val="clear" w:color="auto" w:fill="auto"/>
          </w:tcPr>
          <w:p w14:paraId="0B8F3553" w14:textId="77777777" w:rsidR="004232AD" w:rsidRPr="004573C3" w:rsidRDefault="004232AD" w:rsidP="00C22B6B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9356" w:type="dxa"/>
            <w:gridSpan w:val="2"/>
            <w:shd w:val="clear" w:color="auto" w:fill="auto"/>
          </w:tcPr>
          <w:p w14:paraId="0FFD5D10" w14:textId="75C735A8" w:rsidR="004232AD" w:rsidRPr="004573C3" w:rsidRDefault="004232AD" w:rsidP="00CE5B81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4573C3">
              <w:rPr>
                <w:rFonts w:ascii="Garamond" w:hAnsi="Garamond" w:cs="Arial"/>
                <w:color w:val="FF0000"/>
                <w:sz w:val="20"/>
                <w:szCs w:val="20"/>
                <w:lang w:val="es-CO"/>
              </w:rPr>
              <w:t>Teniendo en cuenta la naturaleza y plazo de ejecución del contrato, la Entidad no considera la existencia de riesgos que puedan afectar el cumplimiento del objeto y obligaciones contractuales por tratarse de un contrato de arrendamiento, en razón a la naturaleza jurídica de las entidades contratantes y de acuerdo con lo establecido en el artículo 2.2.1.2.1.4.5 del Decreto 1082 del 2015, este contrato se ejecutará sin la exigencia de la cláusula de garantía conforme a lo previsto en el artículo mencionado, que al tenor dice: "No obligatoriedad de garantías. En la contratación directa la exigencia de garantías establecidas en la Sección 3, que comprende los artículos 2.2.1.2.3.1.1 al 2.2.1.2.3.5.1.del presente decreto no es obligatoria y la justificación para exigirlas o no debe estar en los estudios y documentos previos."</w:t>
            </w:r>
          </w:p>
        </w:tc>
      </w:tr>
    </w:tbl>
    <w:tbl>
      <w:tblPr>
        <w:tblpPr w:leftFromText="141" w:rightFromText="141" w:vertAnchor="text" w:horzAnchor="margin" w:tblpX="-431" w:tblpY="105"/>
        <w:tblW w:w="1034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C8628A" w:rsidRPr="004573C3" w14:paraId="652C7FC3" w14:textId="77777777" w:rsidTr="00FD4292">
        <w:trPr>
          <w:trHeight w:val="310"/>
        </w:trPr>
        <w:tc>
          <w:tcPr>
            <w:tcW w:w="10343" w:type="dxa"/>
            <w:vAlign w:val="center"/>
          </w:tcPr>
          <w:p w14:paraId="2A23B27E" w14:textId="77777777" w:rsidR="00C8628A" w:rsidRPr="004573C3" w:rsidRDefault="00C8628A" w:rsidP="00FD4292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MX"/>
              </w:rPr>
            </w:pPr>
            <w:bookmarkStart w:id="0" w:name="_Hlk58930794"/>
          </w:p>
          <w:p w14:paraId="3683464B" w14:textId="77777777" w:rsidR="00C8628A" w:rsidRPr="004573C3" w:rsidRDefault="00C8628A" w:rsidP="00FD4292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MX"/>
              </w:rPr>
            </w:pPr>
            <w:r w:rsidRPr="004573C3">
              <w:rPr>
                <w:rFonts w:ascii="Garamond" w:hAnsi="Garamond" w:cs="Arial"/>
                <w:b/>
                <w:sz w:val="20"/>
                <w:szCs w:val="20"/>
                <w:lang w:val="es-MX"/>
              </w:rPr>
              <w:t>FIRMA AUTORIZADA</w:t>
            </w:r>
          </w:p>
        </w:tc>
      </w:tr>
      <w:tr w:rsidR="00C8628A" w:rsidRPr="004573C3" w14:paraId="30919B69" w14:textId="77777777" w:rsidTr="00FD4292">
        <w:trPr>
          <w:trHeight w:val="118"/>
        </w:trPr>
        <w:tc>
          <w:tcPr>
            <w:tcW w:w="10343" w:type="dxa"/>
            <w:vAlign w:val="center"/>
          </w:tcPr>
          <w:p w14:paraId="772E57D8" w14:textId="77777777" w:rsidR="00C8628A" w:rsidRPr="004573C3" w:rsidRDefault="00C8628A" w:rsidP="00FD4292">
            <w:pPr>
              <w:tabs>
                <w:tab w:val="left" w:pos="858"/>
              </w:tabs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</w:p>
          <w:p w14:paraId="47ECEAE9" w14:textId="77777777" w:rsidR="00C8628A" w:rsidRPr="004573C3" w:rsidRDefault="00C8628A" w:rsidP="00FD4292">
            <w:pPr>
              <w:tabs>
                <w:tab w:val="left" w:pos="858"/>
              </w:tabs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4573C3">
              <w:rPr>
                <w:rFonts w:ascii="Garamond" w:hAnsi="Garamond" w:cs="Arial"/>
                <w:sz w:val="20"/>
                <w:szCs w:val="20"/>
                <w:lang w:val="es-MX"/>
              </w:rPr>
              <w:t>_____________________________________</w:t>
            </w:r>
          </w:p>
          <w:p w14:paraId="66FCC6C8" w14:textId="77777777" w:rsidR="00C8628A" w:rsidRPr="004573C3" w:rsidRDefault="00C8628A" w:rsidP="00FD4292">
            <w:pPr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4573C3">
              <w:rPr>
                <w:rFonts w:ascii="Garamond" w:hAnsi="Garamond" w:cs="Arial"/>
                <w:sz w:val="20"/>
                <w:szCs w:val="20"/>
                <w:lang w:val="es-MX"/>
              </w:rPr>
              <w:t>Director o Jefe de la Dependencia solicitante.</w:t>
            </w:r>
          </w:p>
          <w:p w14:paraId="0A62D434" w14:textId="77777777" w:rsidR="00C8628A" w:rsidRPr="004573C3" w:rsidRDefault="00C8628A" w:rsidP="00FD4292">
            <w:pPr>
              <w:jc w:val="both"/>
              <w:rPr>
                <w:rFonts w:ascii="Garamond" w:hAnsi="Garamond" w:cs="Arial"/>
                <w:b/>
                <w:snapToGrid w:val="0"/>
                <w:spacing w:val="-3"/>
                <w:sz w:val="20"/>
                <w:szCs w:val="20"/>
                <w:lang w:val="es-ES_tradnl"/>
              </w:rPr>
            </w:pPr>
            <w:r w:rsidRPr="004573C3">
              <w:rPr>
                <w:rFonts w:ascii="Garamond" w:hAnsi="Garamond" w:cs="Arial"/>
                <w:sz w:val="20"/>
                <w:szCs w:val="20"/>
                <w:lang w:val="es-MX"/>
              </w:rPr>
              <w:t xml:space="preserve">Nombre: </w:t>
            </w:r>
            <w:r w:rsidRPr="004573C3">
              <w:rPr>
                <w:rFonts w:ascii="Garamond" w:hAnsi="Garamond" w:cs="Arial"/>
                <w:b/>
                <w:snapToGrid w:val="0"/>
                <w:spacing w:val="-3"/>
                <w:sz w:val="20"/>
                <w:szCs w:val="20"/>
                <w:lang w:val="es-ES_tradnl"/>
              </w:rPr>
              <w:t xml:space="preserve"> </w:t>
            </w:r>
          </w:p>
          <w:p w14:paraId="0C7397CD" w14:textId="77777777" w:rsidR="00C8628A" w:rsidRPr="004573C3" w:rsidRDefault="00C8628A" w:rsidP="00FD4292">
            <w:pPr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4573C3">
              <w:rPr>
                <w:rFonts w:ascii="Garamond" w:hAnsi="Garamond" w:cs="Arial"/>
                <w:sz w:val="20"/>
                <w:szCs w:val="20"/>
                <w:lang w:val="es-MX"/>
              </w:rPr>
              <w:t xml:space="preserve">Cargo:    </w:t>
            </w:r>
          </w:p>
          <w:p w14:paraId="49933CD5" w14:textId="77777777" w:rsidR="00C8628A" w:rsidRPr="004573C3" w:rsidRDefault="00C8628A" w:rsidP="00FD4292">
            <w:pPr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4573C3">
              <w:rPr>
                <w:rFonts w:ascii="Garamond" w:hAnsi="Garamond" w:cs="Arial"/>
                <w:sz w:val="20"/>
                <w:szCs w:val="20"/>
                <w:lang w:val="es-MX"/>
              </w:rPr>
              <w:t xml:space="preserve">Fecha de elaboración: </w:t>
            </w:r>
          </w:p>
        </w:tc>
      </w:tr>
    </w:tbl>
    <w:p w14:paraId="3CD825C6" w14:textId="77777777" w:rsidR="0018061D" w:rsidRPr="004573C3" w:rsidRDefault="0018061D" w:rsidP="00FD4292">
      <w:pPr>
        <w:ind w:hanging="426"/>
        <w:jc w:val="both"/>
        <w:rPr>
          <w:rFonts w:ascii="Garamond" w:hAnsi="Garamond" w:cs="Arial"/>
          <w:snapToGrid w:val="0"/>
          <w:spacing w:val="-3"/>
          <w:sz w:val="20"/>
          <w:szCs w:val="20"/>
        </w:rPr>
      </w:pPr>
      <w:r w:rsidRPr="004573C3">
        <w:rPr>
          <w:rFonts w:ascii="Garamond" w:hAnsi="Garamond" w:cs="Arial"/>
          <w:snapToGrid w:val="0"/>
          <w:spacing w:val="-3"/>
          <w:sz w:val="20"/>
          <w:szCs w:val="20"/>
        </w:rPr>
        <w:t xml:space="preserve">Reviso: </w:t>
      </w:r>
    </w:p>
    <w:p w14:paraId="16C6221D" w14:textId="69462A37" w:rsidR="00CE5B81" w:rsidRPr="000F2035" w:rsidRDefault="0018061D" w:rsidP="000F2035">
      <w:pPr>
        <w:ind w:hanging="426"/>
        <w:jc w:val="both"/>
        <w:rPr>
          <w:rFonts w:ascii="Garamond" w:hAnsi="Garamond" w:cs="Arial"/>
          <w:sz w:val="20"/>
          <w:szCs w:val="20"/>
        </w:rPr>
      </w:pPr>
      <w:r w:rsidRPr="004573C3">
        <w:rPr>
          <w:rFonts w:ascii="Garamond" w:hAnsi="Garamond" w:cs="Arial"/>
          <w:sz w:val="20"/>
          <w:szCs w:val="20"/>
        </w:rPr>
        <w:t>Elab</w:t>
      </w:r>
      <w:r w:rsidR="00900ECC" w:rsidRPr="004573C3">
        <w:rPr>
          <w:rFonts w:ascii="Garamond" w:hAnsi="Garamond" w:cs="Arial"/>
          <w:sz w:val="20"/>
          <w:szCs w:val="20"/>
        </w:rPr>
        <w:t>oró</w:t>
      </w:r>
      <w:bookmarkEnd w:id="0"/>
      <w:r w:rsidR="004573C3">
        <w:rPr>
          <w:rFonts w:ascii="Garamond" w:hAnsi="Garamond" w:cs="Arial"/>
          <w:sz w:val="20"/>
          <w:szCs w:val="20"/>
        </w:rPr>
        <w:t>:</w:t>
      </w:r>
    </w:p>
    <w:sectPr w:rsidR="00CE5B81" w:rsidRPr="000F2035" w:rsidSect="00CE5B81">
      <w:headerReference w:type="default" r:id="rId8"/>
      <w:pgSz w:w="12240" w:h="15840" w:code="1"/>
      <w:pgMar w:top="1134" w:right="1134" w:bottom="1560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5A10" w14:textId="77777777" w:rsidR="00354D04" w:rsidRDefault="00354D04" w:rsidP="004A5EBE">
      <w:r>
        <w:separator/>
      </w:r>
    </w:p>
  </w:endnote>
  <w:endnote w:type="continuationSeparator" w:id="0">
    <w:p w14:paraId="7BFEA78D" w14:textId="77777777" w:rsidR="00354D04" w:rsidRDefault="00354D04" w:rsidP="004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FB72" w14:textId="77777777" w:rsidR="00354D04" w:rsidRDefault="00354D04" w:rsidP="004A5EBE">
      <w:r>
        <w:separator/>
      </w:r>
    </w:p>
  </w:footnote>
  <w:footnote w:type="continuationSeparator" w:id="0">
    <w:p w14:paraId="3523F5CE" w14:textId="77777777" w:rsidR="00354D04" w:rsidRDefault="00354D04" w:rsidP="004A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92" w:type="dxa"/>
      <w:tblInd w:w="-305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41" w:type="dxa"/>
        <w:left w:w="106" w:type="dxa"/>
        <w:bottom w:w="6" w:type="dxa"/>
      </w:tblCellMar>
      <w:tblLook w:val="04A0" w:firstRow="1" w:lastRow="0" w:firstColumn="1" w:lastColumn="0" w:noHBand="0" w:noVBand="1"/>
    </w:tblPr>
    <w:tblGrid>
      <w:gridCol w:w="1920"/>
      <w:gridCol w:w="6030"/>
      <w:gridCol w:w="1942"/>
    </w:tblGrid>
    <w:tr w:rsidR="004573C3" w:rsidRPr="000E44F0" w14:paraId="234635D5" w14:textId="77777777" w:rsidTr="00CC189A">
      <w:trPr>
        <w:trHeight w:val="312"/>
      </w:trPr>
      <w:tc>
        <w:tcPr>
          <w:tcW w:w="1920" w:type="dxa"/>
          <w:vMerge w:val="restart"/>
          <w:vAlign w:val="bottom"/>
        </w:tcPr>
        <w:p w14:paraId="70EC4BCD" w14:textId="77777777" w:rsidR="004573C3" w:rsidRPr="000E44F0" w:rsidRDefault="004573C3" w:rsidP="004573C3">
          <w:pPr>
            <w:spacing w:after="43"/>
            <w:ind w:right="-21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hAnsi="Garamond"/>
              <w:noProof/>
              <w:sz w:val="20"/>
              <w:szCs w:val="20"/>
            </w:rPr>
            <w:drawing>
              <wp:inline distT="0" distB="0" distL="0" distR="0" wp14:anchorId="42545291" wp14:editId="37F05107">
                <wp:extent cx="1151890" cy="448310"/>
                <wp:effectExtent l="0" t="0" r="0" b="0"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24D895" w14:textId="77777777" w:rsidR="004573C3" w:rsidRPr="000E44F0" w:rsidRDefault="004573C3" w:rsidP="004573C3">
          <w:pPr>
            <w:ind w:right="63"/>
            <w:jc w:val="center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hAnsi="Garamond"/>
              <w:sz w:val="20"/>
              <w:szCs w:val="20"/>
            </w:rPr>
            <w:t xml:space="preserve"> </w:t>
          </w:r>
        </w:p>
      </w:tc>
      <w:tc>
        <w:tcPr>
          <w:tcW w:w="6030" w:type="dxa"/>
          <w:vMerge w:val="restart"/>
          <w:vAlign w:val="center"/>
        </w:tcPr>
        <w:p w14:paraId="04958F32" w14:textId="77777777" w:rsidR="004573C3" w:rsidRPr="000E44F0" w:rsidRDefault="004573C3" w:rsidP="004573C3">
          <w:pPr>
            <w:ind w:right="107"/>
            <w:jc w:val="center"/>
            <w:rPr>
              <w:rFonts w:ascii="Garamond" w:hAnsi="Garamond"/>
              <w:sz w:val="20"/>
              <w:szCs w:val="20"/>
            </w:rPr>
          </w:pPr>
          <w:r>
            <w:rPr>
              <w:rFonts w:ascii="Garamond" w:eastAsia="Garamond" w:hAnsi="Garamond" w:cs="Garamond"/>
              <w:b/>
              <w:sz w:val="20"/>
              <w:szCs w:val="20"/>
            </w:rPr>
            <w:t xml:space="preserve">PROCESO DE </w:t>
          </w:r>
          <w:r w:rsidRPr="000E44F0">
            <w:rPr>
              <w:rFonts w:ascii="Garamond" w:eastAsia="Garamond" w:hAnsi="Garamond" w:cs="Garamond"/>
              <w:b/>
              <w:sz w:val="20"/>
              <w:szCs w:val="20"/>
            </w:rPr>
            <w:t>GESTIÓN DE CONTRATACIÓN</w:t>
          </w:r>
        </w:p>
      </w:tc>
      <w:tc>
        <w:tcPr>
          <w:tcW w:w="1942" w:type="dxa"/>
        </w:tcPr>
        <w:p w14:paraId="78A31414" w14:textId="464FC232" w:rsidR="004573C3" w:rsidRPr="000E44F0" w:rsidRDefault="004573C3" w:rsidP="004573C3">
          <w:pPr>
            <w:ind w:left="2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eastAsia="Garamond" w:hAnsi="Garamond" w:cs="Garamond"/>
              <w:sz w:val="20"/>
              <w:szCs w:val="20"/>
            </w:rPr>
            <w:t xml:space="preserve">Código: </w:t>
          </w:r>
          <w:r>
            <w:rPr>
              <w:rFonts w:ascii="Garamond" w:eastAsia="Garamond" w:hAnsi="Garamond" w:cs="Garamond"/>
              <w:sz w:val="20"/>
              <w:szCs w:val="20"/>
            </w:rPr>
            <w:t>FT-GC-043</w:t>
          </w:r>
        </w:p>
      </w:tc>
    </w:tr>
    <w:tr w:rsidR="004573C3" w:rsidRPr="000E44F0" w14:paraId="69C9DEB6" w14:textId="77777777" w:rsidTr="00CC189A">
      <w:trPr>
        <w:trHeight w:val="288"/>
      </w:trPr>
      <w:tc>
        <w:tcPr>
          <w:tcW w:w="0" w:type="auto"/>
          <w:vMerge/>
        </w:tcPr>
        <w:p w14:paraId="578BFBE0" w14:textId="77777777" w:rsidR="004573C3" w:rsidRPr="000E44F0" w:rsidRDefault="004573C3" w:rsidP="004573C3">
          <w:pPr>
            <w:rPr>
              <w:rFonts w:ascii="Garamond" w:hAnsi="Garamond"/>
              <w:sz w:val="20"/>
              <w:szCs w:val="20"/>
            </w:rPr>
          </w:pPr>
        </w:p>
      </w:tc>
      <w:tc>
        <w:tcPr>
          <w:tcW w:w="0" w:type="auto"/>
          <w:vMerge/>
        </w:tcPr>
        <w:p w14:paraId="304AB5DD" w14:textId="77777777" w:rsidR="004573C3" w:rsidRPr="000E44F0" w:rsidRDefault="004573C3" w:rsidP="004573C3">
          <w:pPr>
            <w:rPr>
              <w:rFonts w:ascii="Garamond" w:hAnsi="Garamond"/>
              <w:sz w:val="20"/>
              <w:szCs w:val="20"/>
            </w:rPr>
          </w:pPr>
        </w:p>
      </w:tc>
      <w:tc>
        <w:tcPr>
          <w:tcW w:w="1942" w:type="dxa"/>
        </w:tcPr>
        <w:p w14:paraId="3D2FB1EE" w14:textId="77777777" w:rsidR="004573C3" w:rsidRPr="000E44F0" w:rsidRDefault="004573C3" w:rsidP="004573C3">
          <w:pPr>
            <w:ind w:left="2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eastAsia="Garamond" w:hAnsi="Garamond" w:cs="Garamond"/>
              <w:sz w:val="20"/>
              <w:szCs w:val="20"/>
            </w:rPr>
            <w:t xml:space="preserve">Versión: </w:t>
          </w:r>
          <w:r>
            <w:rPr>
              <w:rFonts w:ascii="Garamond" w:eastAsia="Garamond" w:hAnsi="Garamond" w:cs="Garamond"/>
              <w:sz w:val="20"/>
              <w:szCs w:val="20"/>
            </w:rPr>
            <w:t>1</w:t>
          </w:r>
        </w:p>
      </w:tc>
    </w:tr>
    <w:tr w:rsidR="004573C3" w:rsidRPr="000E44F0" w14:paraId="737749BA" w14:textId="77777777" w:rsidTr="00CC189A">
      <w:trPr>
        <w:trHeight w:val="321"/>
      </w:trPr>
      <w:tc>
        <w:tcPr>
          <w:tcW w:w="0" w:type="auto"/>
          <w:vMerge/>
        </w:tcPr>
        <w:p w14:paraId="0071D180" w14:textId="77777777" w:rsidR="004573C3" w:rsidRPr="000E44F0" w:rsidRDefault="004573C3" w:rsidP="004573C3">
          <w:pPr>
            <w:rPr>
              <w:rFonts w:ascii="Garamond" w:hAnsi="Garamond"/>
              <w:sz w:val="20"/>
              <w:szCs w:val="20"/>
            </w:rPr>
          </w:pPr>
        </w:p>
      </w:tc>
      <w:tc>
        <w:tcPr>
          <w:tcW w:w="0" w:type="auto"/>
        </w:tcPr>
        <w:p w14:paraId="297EC5C3" w14:textId="1004835C" w:rsidR="004573C3" w:rsidRPr="004573C3" w:rsidRDefault="004573C3" w:rsidP="004573C3">
          <w:pPr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 w:rsidRPr="004573C3">
            <w:rPr>
              <w:rFonts w:ascii="Garamond" w:hAnsi="Garamond"/>
              <w:b/>
              <w:bCs/>
              <w:sz w:val="20"/>
              <w:szCs w:val="20"/>
            </w:rPr>
            <w:t>Proform</w:t>
          </w:r>
          <w:r>
            <w:rPr>
              <w:rFonts w:ascii="Garamond" w:hAnsi="Garamond"/>
              <w:b/>
              <w:bCs/>
              <w:sz w:val="20"/>
              <w:szCs w:val="20"/>
            </w:rPr>
            <w:t>a estudios previos contrato de arrendamiento</w:t>
          </w:r>
        </w:p>
      </w:tc>
      <w:tc>
        <w:tcPr>
          <w:tcW w:w="1942" w:type="dxa"/>
        </w:tcPr>
        <w:p w14:paraId="7F758E66" w14:textId="77777777" w:rsidR="004573C3" w:rsidRDefault="004573C3" w:rsidP="004573C3">
          <w:pPr>
            <w:ind w:left="2"/>
            <w:rPr>
              <w:rFonts w:ascii="Garamond" w:eastAsia="Garamond" w:hAnsi="Garamond" w:cs="Garamond"/>
              <w:sz w:val="20"/>
              <w:szCs w:val="20"/>
            </w:rPr>
          </w:pPr>
          <w:r w:rsidRPr="000E44F0">
            <w:rPr>
              <w:rFonts w:ascii="Garamond" w:eastAsia="Garamond" w:hAnsi="Garamond" w:cs="Garamond"/>
              <w:sz w:val="20"/>
              <w:szCs w:val="20"/>
            </w:rPr>
            <w:t xml:space="preserve">Fecha: </w:t>
          </w:r>
          <w:r>
            <w:rPr>
              <w:rFonts w:ascii="Garamond" w:eastAsia="Garamond" w:hAnsi="Garamond" w:cs="Garamond"/>
              <w:sz w:val="20"/>
              <w:szCs w:val="20"/>
            </w:rPr>
            <w:t>27/04/2021</w:t>
          </w:r>
        </w:p>
        <w:p w14:paraId="5BE4CC1D" w14:textId="77777777" w:rsidR="004573C3" w:rsidRPr="000E44F0" w:rsidRDefault="004573C3" w:rsidP="004573C3">
          <w:pPr>
            <w:rPr>
              <w:rFonts w:ascii="Garamond" w:eastAsia="Garamond" w:hAnsi="Garamond" w:cs="Garamond"/>
              <w:sz w:val="20"/>
              <w:szCs w:val="20"/>
            </w:rPr>
          </w:pPr>
          <w:r w:rsidRPr="008E24BF">
            <w:rPr>
              <w:rFonts w:ascii="Garamond" w:hAnsi="Garamond"/>
              <w:sz w:val="18"/>
              <w:szCs w:val="18"/>
            </w:rPr>
            <w:t xml:space="preserve">Página: 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  <w:instrText xml:space="preserve"/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>
            <w:rPr>
              <w:rStyle w:val="Nmerodepgina"/>
              <w:rFonts w:ascii="Garamond" w:hAnsi="Garamond"/>
              <w:sz w:val="18"/>
              <w:szCs w:val="18"/>
            </w:rPr>
            <w:t>1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  <w:t xml:space="preserve"> </w:t>
          </w:r>
          <w:r w:rsidRPr="008E24BF">
            <w:rPr>
              <w:rFonts w:ascii="Garamond" w:hAnsi="Garamond"/>
              <w:sz w:val="18"/>
              <w:szCs w:val="18"/>
              <w:lang w:val="es-MX"/>
            </w:rPr>
            <w:t xml:space="preserve">de 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  <w:instrText xml:space="preserve"/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>
            <w:rPr>
              <w:rStyle w:val="Nmerodepgina"/>
              <w:rFonts w:ascii="Garamond" w:hAnsi="Garamond"/>
              <w:sz w:val="18"/>
              <w:szCs w:val="18"/>
            </w:rPr>
            <w:t>5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</w:p>
      </w:tc>
    </w:tr>
  </w:tbl>
  <w:p w14:paraId="6BD1D000" w14:textId="77777777" w:rsidR="004573C3" w:rsidRDefault="004573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836"/>
    <w:multiLevelType w:val="multilevel"/>
    <w:tmpl w:val="05B69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1B1EDE"/>
    <w:multiLevelType w:val="multilevel"/>
    <w:tmpl w:val="B2F87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3C6DEB"/>
    <w:multiLevelType w:val="hybridMultilevel"/>
    <w:tmpl w:val="5DC6C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268"/>
    <w:multiLevelType w:val="hybridMultilevel"/>
    <w:tmpl w:val="0A6E8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24700"/>
    <w:multiLevelType w:val="hybridMultilevel"/>
    <w:tmpl w:val="7F3EDBF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A7D7657"/>
    <w:multiLevelType w:val="multilevel"/>
    <w:tmpl w:val="6352DB3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6" w15:restartNumberingAfterBreak="0">
    <w:nsid w:val="1DFA3702"/>
    <w:multiLevelType w:val="hybridMultilevel"/>
    <w:tmpl w:val="018A7E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4AB8"/>
    <w:multiLevelType w:val="hybridMultilevel"/>
    <w:tmpl w:val="412ECE30"/>
    <w:lvl w:ilvl="0" w:tplc="BCDCD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E735B"/>
    <w:multiLevelType w:val="hybridMultilevel"/>
    <w:tmpl w:val="C0A2842C"/>
    <w:lvl w:ilvl="0" w:tplc="03A2AE0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6C86"/>
    <w:multiLevelType w:val="multilevel"/>
    <w:tmpl w:val="BB040C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10F3D7F"/>
    <w:multiLevelType w:val="hybridMultilevel"/>
    <w:tmpl w:val="108C0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C3873"/>
    <w:multiLevelType w:val="multilevel"/>
    <w:tmpl w:val="A7E80B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8302E08"/>
    <w:multiLevelType w:val="hybridMultilevel"/>
    <w:tmpl w:val="295C2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103A"/>
    <w:multiLevelType w:val="hybridMultilevel"/>
    <w:tmpl w:val="B2062B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D41D2"/>
    <w:multiLevelType w:val="hybridMultilevel"/>
    <w:tmpl w:val="DD3008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E0906"/>
    <w:multiLevelType w:val="multilevel"/>
    <w:tmpl w:val="D146E6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351C9A"/>
    <w:multiLevelType w:val="hybridMultilevel"/>
    <w:tmpl w:val="FDECFF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8"/>
  </w:num>
  <w:num w:numId="5">
    <w:abstractNumId w:val="16"/>
  </w:num>
  <w:num w:numId="6">
    <w:abstractNumId w:val="13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1"/>
  </w:num>
  <w:num w:numId="13">
    <w:abstractNumId w:val="5"/>
  </w:num>
  <w:num w:numId="14">
    <w:abstractNumId w:val="15"/>
  </w:num>
  <w:num w:numId="15">
    <w:abstractNumId w:val="14"/>
  </w:num>
  <w:num w:numId="16">
    <w:abstractNumId w:val="4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9B"/>
    <w:rsid w:val="000004D7"/>
    <w:rsid w:val="000005D9"/>
    <w:rsid w:val="0000124A"/>
    <w:rsid w:val="00001574"/>
    <w:rsid w:val="00002213"/>
    <w:rsid w:val="00003268"/>
    <w:rsid w:val="00004607"/>
    <w:rsid w:val="000046D3"/>
    <w:rsid w:val="00005AAD"/>
    <w:rsid w:val="000063A9"/>
    <w:rsid w:val="00007F8B"/>
    <w:rsid w:val="00007F9B"/>
    <w:rsid w:val="00011560"/>
    <w:rsid w:val="00012281"/>
    <w:rsid w:val="00014AB1"/>
    <w:rsid w:val="00015A3B"/>
    <w:rsid w:val="00016F67"/>
    <w:rsid w:val="00020863"/>
    <w:rsid w:val="00021B0A"/>
    <w:rsid w:val="00022F7D"/>
    <w:rsid w:val="00023678"/>
    <w:rsid w:val="00024BED"/>
    <w:rsid w:val="000309DB"/>
    <w:rsid w:val="000310A2"/>
    <w:rsid w:val="00032F4C"/>
    <w:rsid w:val="00035252"/>
    <w:rsid w:val="000360D9"/>
    <w:rsid w:val="00044190"/>
    <w:rsid w:val="0004614C"/>
    <w:rsid w:val="00046544"/>
    <w:rsid w:val="00047017"/>
    <w:rsid w:val="0005147A"/>
    <w:rsid w:val="0005274B"/>
    <w:rsid w:val="00053E87"/>
    <w:rsid w:val="00054742"/>
    <w:rsid w:val="000560F9"/>
    <w:rsid w:val="00056B0A"/>
    <w:rsid w:val="000610D4"/>
    <w:rsid w:val="0006143C"/>
    <w:rsid w:val="00061C58"/>
    <w:rsid w:val="00063C80"/>
    <w:rsid w:val="0006556B"/>
    <w:rsid w:val="00065900"/>
    <w:rsid w:val="00066EFA"/>
    <w:rsid w:val="000710E9"/>
    <w:rsid w:val="00072F26"/>
    <w:rsid w:val="00072F71"/>
    <w:rsid w:val="00073086"/>
    <w:rsid w:val="00073258"/>
    <w:rsid w:val="000736D3"/>
    <w:rsid w:val="0007419A"/>
    <w:rsid w:val="0007451A"/>
    <w:rsid w:val="00074FDF"/>
    <w:rsid w:val="0007528C"/>
    <w:rsid w:val="00077271"/>
    <w:rsid w:val="0007747D"/>
    <w:rsid w:val="0008094D"/>
    <w:rsid w:val="0008528A"/>
    <w:rsid w:val="0008607B"/>
    <w:rsid w:val="000875A5"/>
    <w:rsid w:val="00092707"/>
    <w:rsid w:val="00092950"/>
    <w:rsid w:val="00092FE6"/>
    <w:rsid w:val="000951C3"/>
    <w:rsid w:val="000952DB"/>
    <w:rsid w:val="0009548B"/>
    <w:rsid w:val="0009550A"/>
    <w:rsid w:val="00095B71"/>
    <w:rsid w:val="0009620A"/>
    <w:rsid w:val="00096A7E"/>
    <w:rsid w:val="000A0883"/>
    <w:rsid w:val="000A2229"/>
    <w:rsid w:val="000A3FCA"/>
    <w:rsid w:val="000A49D7"/>
    <w:rsid w:val="000A650F"/>
    <w:rsid w:val="000A7288"/>
    <w:rsid w:val="000B18E2"/>
    <w:rsid w:val="000B1E30"/>
    <w:rsid w:val="000B204F"/>
    <w:rsid w:val="000B4CDE"/>
    <w:rsid w:val="000B6BB0"/>
    <w:rsid w:val="000B7271"/>
    <w:rsid w:val="000B7957"/>
    <w:rsid w:val="000C0D11"/>
    <w:rsid w:val="000C3C09"/>
    <w:rsid w:val="000C6D0F"/>
    <w:rsid w:val="000C75B7"/>
    <w:rsid w:val="000D0A73"/>
    <w:rsid w:val="000D4D11"/>
    <w:rsid w:val="000D59F6"/>
    <w:rsid w:val="000E2A4E"/>
    <w:rsid w:val="000E2D68"/>
    <w:rsid w:val="000E351C"/>
    <w:rsid w:val="000E49A7"/>
    <w:rsid w:val="000E5043"/>
    <w:rsid w:val="000E5F92"/>
    <w:rsid w:val="000E6573"/>
    <w:rsid w:val="000E6FC3"/>
    <w:rsid w:val="000F03F9"/>
    <w:rsid w:val="000F2035"/>
    <w:rsid w:val="000F2641"/>
    <w:rsid w:val="000F76CE"/>
    <w:rsid w:val="0010410B"/>
    <w:rsid w:val="00105173"/>
    <w:rsid w:val="001066F4"/>
    <w:rsid w:val="001101E1"/>
    <w:rsid w:val="0011144B"/>
    <w:rsid w:val="001116FE"/>
    <w:rsid w:val="00112104"/>
    <w:rsid w:val="00113CE5"/>
    <w:rsid w:val="0011580E"/>
    <w:rsid w:val="00116441"/>
    <w:rsid w:val="00120524"/>
    <w:rsid w:val="00121188"/>
    <w:rsid w:val="001225AF"/>
    <w:rsid w:val="00123521"/>
    <w:rsid w:val="001258B1"/>
    <w:rsid w:val="001268A3"/>
    <w:rsid w:val="00126BBC"/>
    <w:rsid w:val="00126D9C"/>
    <w:rsid w:val="00126E8B"/>
    <w:rsid w:val="00127868"/>
    <w:rsid w:val="00127AC4"/>
    <w:rsid w:val="00127E1A"/>
    <w:rsid w:val="00130A34"/>
    <w:rsid w:val="00133A16"/>
    <w:rsid w:val="00134EC1"/>
    <w:rsid w:val="0014172C"/>
    <w:rsid w:val="00143AD1"/>
    <w:rsid w:val="001505E1"/>
    <w:rsid w:val="00151CF5"/>
    <w:rsid w:val="0015407B"/>
    <w:rsid w:val="001549DE"/>
    <w:rsid w:val="00154F4A"/>
    <w:rsid w:val="00155181"/>
    <w:rsid w:val="001557E7"/>
    <w:rsid w:val="001566DA"/>
    <w:rsid w:val="00157957"/>
    <w:rsid w:val="0016020A"/>
    <w:rsid w:val="00160507"/>
    <w:rsid w:val="0016243B"/>
    <w:rsid w:val="00163F3C"/>
    <w:rsid w:val="00165744"/>
    <w:rsid w:val="00166CEF"/>
    <w:rsid w:val="001709E5"/>
    <w:rsid w:val="00170C61"/>
    <w:rsid w:val="00170F63"/>
    <w:rsid w:val="00172160"/>
    <w:rsid w:val="001764E5"/>
    <w:rsid w:val="00177DCE"/>
    <w:rsid w:val="0018061D"/>
    <w:rsid w:val="00181272"/>
    <w:rsid w:val="00181AA3"/>
    <w:rsid w:val="00181C2D"/>
    <w:rsid w:val="001821C0"/>
    <w:rsid w:val="00182204"/>
    <w:rsid w:val="0018242F"/>
    <w:rsid w:val="00183739"/>
    <w:rsid w:val="001841E6"/>
    <w:rsid w:val="001852BA"/>
    <w:rsid w:val="00185704"/>
    <w:rsid w:val="00187294"/>
    <w:rsid w:val="00194A69"/>
    <w:rsid w:val="00196126"/>
    <w:rsid w:val="001962F2"/>
    <w:rsid w:val="00196525"/>
    <w:rsid w:val="001A169C"/>
    <w:rsid w:val="001A3481"/>
    <w:rsid w:val="001A6B36"/>
    <w:rsid w:val="001B07C5"/>
    <w:rsid w:val="001B0AF8"/>
    <w:rsid w:val="001B20FA"/>
    <w:rsid w:val="001B21CE"/>
    <w:rsid w:val="001B2428"/>
    <w:rsid w:val="001B4C11"/>
    <w:rsid w:val="001B5241"/>
    <w:rsid w:val="001B5D12"/>
    <w:rsid w:val="001B5D15"/>
    <w:rsid w:val="001C09F7"/>
    <w:rsid w:val="001C260C"/>
    <w:rsid w:val="001C2AA1"/>
    <w:rsid w:val="001C3E26"/>
    <w:rsid w:val="001C520C"/>
    <w:rsid w:val="001C5E02"/>
    <w:rsid w:val="001C6C15"/>
    <w:rsid w:val="001C77FF"/>
    <w:rsid w:val="001C7B8B"/>
    <w:rsid w:val="001D0009"/>
    <w:rsid w:val="001D06C3"/>
    <w:rsid w:val="001D16C8"/>
    <w:rsid w:val="001D1DFD"/>
    <w:rsid w:val="001D2750"/>
    <w:rsid w:val="001D3168"/>
    <w:rsid w:val="001D4DFC"/>
    <w:rsid w:val="001D4EC7"/>
    <w:rsid w:val="001D4F70"/>
    <w:rsid w:val="001D5D40"/>
    <w:rsid w:val="001E0A11"/>
    <w:rsid w:val="001E1923"/>
    <w:rsid w:val="001E1C63"/>
    <w:rsid w:val="001E1D77"/>
    <w:rsid w:val="001E2E1A"/>
    <w:rsid w:val="001E480E"/>
    <w:rsid w:val="001E4BC1"/>
    <w:rsid w:val="001E76D8"/>
    <w:rsid w:val="001E78B9"/>
    <w:rsid w:val="001F3562"/>
    <w:rsid w:val="001F43CE"/>
    <w:rsid w:val="001F5CD7"/>
    <w:rsid w:val="001F67DC"/>
    <w:rsid w:val="001F6F86"/>
    <w:rsid w:val="0020168C"/>
    <w:rsid w:val="00201D55"/>
    <w:rsid w:val="002032C4"/>
    <w:rsid w:val="00205353"/>
    <w:rsid w:val="00205577"/>
    <w:rsid w:val="00205A54"/>
    <w:rsid w:val="002071C8"/>
    <w:rsid w:val="00207EE3"/>
    <w:rsid w:val="00210AE9"/>
    <w:rsid w:val="0021489B"/>
    <w:rsid w:val="002156A3"/>
    <w:rsid w:val="00216028"/>
    <w:rsid w:val="0021689E"/>
    <w:rsid w:val="00220C0D"/>
    <w:rsid w:val="00221D01"/>
    <w:rsid w:val="00222DA9"/>
    <w:rsid w:val="002243CE"/>
    <w:rsid w:val="00224B8B"/>
    <w:rsid w:val="00225A7C"/>
    <w:rsid w:val="00230D49"/>
    <w:rsid w:val="0023101E"/>
    <w:rsid w:val="00231D03"/>
    <w:rsid w:val="0023206C"/>
    <w:rsid w:val="002326BE"/>
    <w:rsid w:val="00233C4D"/>
    <w:rsid w:val="00234FA0"/>
    <w:rsid w:val="00235377"/>
    <w:rsid w:val="0023725B"/>
    <w:rsid w:val="002413AC"/>
    <w:rsid w:val="00242439"/>
    <w:rsid w:val="002431D9"/>
    <w:rsid w:val="002434F6"/>
    <w:rsid w:val="00244184"/>
    <w:rsid w:val="00244A2D"/>
    <w:rsid w:val="002502CA"/>
    <w:rsid w:val="002502F4"/>
    <w:rsid w:val="00251195"/>
    <w:rsid w:val="00251D7C"/>
    <w:rsid w:val="00252020"/>
    <w:rsid w:val="002531C1"/>
    <w:rsid w:val="0025380A"/>
    <w:rsid w:val="002544B5"/>
    <w:rsid w:val="00255EFF"/>
    <w:rsid w:val="002564A4"/>
    <w:rsid w:val="00256DCF"/>
    <w:rsid w:val="002570AD"/>
    <w:rsid w:val="00264223"/>
    <w:rsid w:val="002655E0"/>
    <w:rsid w:val="00271CBE"/>
    <w:rsid w:val="002733D2"/>
    <w:rsid w:val="002737C5"/>
    <w:rsid w:val="002752CB"/>
    <w:rsid w:val="002757DC"/>
    <w:rsid w:val="0028032B"/>
    <w:rsid w:val="0028149C"/>
    <w:rsid w:val="002818CC"/>
    <w:rsid w:val="00283569"/>
    <w:rsid w:val="00285196"/>
    <w:rsid w:val="002863A0"/>
    <w:rsid w:val="00287D30"/>
    <w:rsid w:val="00290155"/>
    <w:rsid w:val="00293C18"/>
    <w:rsid w:val="00293E6D"/>
    <w:rsid w:val="00294609"/>
    <w:rsid w:val="0029466C"/>
    <w:rsid w:val="002A1497"/>
    <w:rsid w:val="002A17F3"/>
    <w:rsid w:val="002A243C"/>
    <w:rsid w:val="002A2C49"/>
    <w:rsid w:val="002A34B1"/>
    <w:rsid w:val="002A6249"/>
    <w:rsid w:val="002A639C"/>
    <w:rsid w:val="002A6519"/>
    <w:rsid w:val="002A6F25"/>
    <w:rsid w:val="002B1098"/>
    <w:rsid w:val="002B2326"/>
    <w:rsid w:val="002B23F7"/>
    <w:rsid w:val="002B5257"/>
    <w:rsid w:val="002B6024"/>
    <w:rsid w:val="002B75AF"/>
    <w:rsid w:val="002B7A89"/>
    <w:rsid w:val="002C0281"/>
    <w:rsid w:val="002C080B"/>
    <w:rsid w:val="002C1CCE"/>
    <w:rsid w:val="002C4908"/>
    <w:rsid w:val="002C4DE9"/>
    <w:rsid w:val="002C667E"/>
    <w:rsid w:val="002C6F99"/>
    <w:rsid w:val="002D0845"/>
    <w:rsid w:val="002D12C0"/>
    <w:rsid w:val="002D434F"/>
    <w:rsid w:val="002D53DA"/>
    <w:rsid w:val="002D5A37"/>
    <w:rsid w:val="002E0C4B"/>
    <w:rsid w:val="002E27F2"/>
    <w:rsid w:val="002E4098"/>
    <w:rsid w:val="002E44DE"/>
    <w:rsid w:val="002E507F"/>
    <w:rsid w:val="002E6534"/>
    <w:rsid w:val="002E6C9A"/>
    <w:rsid w:val="002F05DB"/>
    <w:rsid w:val="002F1335"/>
    <w:rsid w:val="002F2210"/>
    <w:rsid w:val="002F2785"/>
    <w:rsid w:val="002F608F"/>
    <w:rsid w:val="002F6761"/>
    <w:rsid w:val="002F6793"/>
    <w:rsid w:val="002F67B2"/>
    <w:rsid w:val="002F6A70"/>
    <w:rsid w:val="00302B16"/>
    <w:rsid w:val="00302BA5"/>
    <w:rsid w:val="00302CFD"/>
    <w:rsid w:val="003030F7"/>
    <w:rsid w:val="00303F28"/>
    <w:rsid w:val="00305CC6"/>
    <w:rsid w:val="003060A4"/>
    <w:rsid w:val="00306C93"/>
    <w:rsid w:val="00307522"/>
    <w:rsid w:val="003107B5"/>
    <w:rsid w:val="00310EB5"/>
    <w:rsid w:val="00312740"/>
    <w:rsid w:val="00313023"/>
    <w:rsid w:val="00313DEE"/>
    <w:rsid w:val="0031429E"/>
    <w:rsid w:val="003210C5"/>
    <w:rsid w:val="0032323C"/>
    <w:rsid w:val="003234CC"/>
    <w:rsid w:val="00324F82"/>
    <w:rsid w:val="0032559F"/>
    <w:rsid w:val="003313EC"/>
    <w:rsid w:val="00332607"/>
    <w:rsid w:val="00332993"/>
    <w:rsid w:val="00336E77"/>
    <w:rsid w:val="003377DA"/>
    <w:rsid w:val="0034221E"/>
    <w:rsid w:val="0034758D"/>
    <w:rsid w:val="00350F32"/>
    <w:rsid w:val="00350FB2"/>
    <w:rsid w:val="00351B41"/>
    <w:rsid w:val="00352482"/>
    <w:rsid w:val="00354BC3"/>
    <w:rsid w:val="00354D04"/>
    <w:rsid w:val="00354E82"/>
    <w:rsid w:val="0035523D"/>
    <w:rsid w:val="003554CF"/>
    <w:rsid w:val="00355C78"/>
    <w:rsid w:val="003607DF"/>
    <w:rsid w:val="0036257A"/>
    <w:rsid w:val="00362BD3"/>
    <w:rsid w:val="00363423"/>
    <w:rsid w:val="00363766"/>
    <w:rsid w:val="00363D71"/>
    <w:rsid w:val="00365398"/>
    <w:rsid w:val="003657E8"/>
    <w:rsid w:val="00366B7C"/>
    <w:rsid w:val="003675CB"/>
    <w:rsid w:val="00367C2E"/>
    <w:rsid w:val="0037178B"/>
    <w:rsid w:val="003718B5"/>
    <w:rsid w:val="00375CD6"/>
    <w:rsid w:val="00376614"/>
    <w:rsid w:val="00376A14"/>
    <w:rsid w:val="00377CE0"/>
    <w:rsid w:val="00380F9E"/>
    <w:rsid w:val="00381384"/>
    <w:rsid w:val="00382EC4"/>
    <w:rsid w:val="00383E2D"/>
    <w:rsid w:val="00384F7A"/>
    <w:rsid w:val="00385B0D"/>
    <w:rsid w:val="00385B51"/>
    <w:rsid w:val="00386DF0"/>
    <w:rsid w:val="003879A8"/>
    <w:rsid w:val="00387A1C"/>
    <w:rsid w:val="00390476"/>
    <w:rsid w:val="00391288"/>
    <w:rsid w:val="0039193A"/>
    <w:rsid w:val="0039219A"/>
    <w:rsid w:val="0039423A"/>
    <w:rsid w:val="00394A57"/>
    <w:rsid w:val="00395212"/>
    <w:rsid w:val="003976FE"/>
    <w:rsid w:val="003A0F78"/>
    <w:rsid w:val="003A1B16"/>
    <w:rsid w:val="003A3845"/>
    <w:rsid w:val="003A4C5C"/>
    <w:rsid w:val="003A57BF"/>
    <w:rsid w:val="003A5C94"/>
    <w:rsid w:val="003A6CB3"/>
    <w:rsid w:val="003A7369"/>
    <w:rsid w:val="003B37CE"/>
    <w:rsid w:val="003B3923"/>
    <w:rsid w:val="003B3AC5"/>
    <w:rsid w:val="003B42C6"/>
    <w:rsid w:val="003B4A97"/>
    <w:rsid w:val="003B5039"/>
    <w:rsid w:val="003B59C7"/>
    <w:rsid w:val="003C21F8"/>
    <w:rsid w:val="003C47B9"/>
    <w:rsid w:val="003C4900"/>
    <w:rsid w:val="003C52D4"/>
    <w:rsid w:val="003C5D50"/>
    <w:rsid w:val="003C61E8"/>
    <w:rsid w:val="003C74AE"/>
    <w:rsid w:val="003D0147"/>
    <w:rsid w:val="003D2401"/>
    <w:rsid w:val="003D2490"/>
    <w:rsid w:val="003D28B3"/>
    <w:rsid w:val="003D4BAF"/>
    <w:rsid w:val="003D728D"/>
    <w:rsid w:val="003D765A"/>
    <w:rsid w:val="003E4678"/>
    <w:rsid w:val="003E4CFA"/>
    <w:rsid w:val="003E588F"/>
    <w:rsid w:val="003E59D5"/>
    <w:rsid w:val="003E6CA7"/>
    <w:rsid w:val="003F0AA5"/>
    <w:rsid w:val="003F20F4"/>
    <w:rsid w:val="003F39B4"/>
    <w:rsid w:val="003F4F90"/>
    <w:rsid w:val="003F528E"/>
    <w:rsid w:val="003F5603"/>
    <w:rsid w:val="003F68A7"/>
    <w:rsid w:val="003F77D3"/>
    <w:rsid w:val="003F77F2"/>
    <w:rsid w:val="004001D3"/>
    <w:rsid w:val="00400946"/>
    <w:rsid w:val="004017DB"/>
    <w:rsid w:val="00401DBC"/>
    <w:rsid w:val="00402943"/>
    <w:rsid w:val="00403567"/>
    <w:rsid w:val="00406E56"/>
    <w:rsid w:val="00412AC9"/>
    <w:rsid w:val="00412CC6"/>
    <w:rsid w:val="0041365A"/>
    <w:rsid w:val="00413797"/>
    <w:rsid w:val="00414E44"/>
    <w:rsid w:val="0042057C"/>
    <w:rsid w:val="004215CD"/>
    <w:rsid w:val="00421B22"/>
    <w:rsid w:val="00422257"/>
    <w:rsid w:val="00422EF0"/>
    <w:rsid w:val="004232AD"/>
    <w:rsid w:val="00424016"/>
    <w:rsid w:val="004245B0"/>
    <w:rsid w:val="00425A8B"/>
    <w:rsid w:val="00425DC0"/>
    <w:rsid w:val="00427395"/>
    <w:rsid w:val="004274C8"/>
    <w:rsid w:val="00427863"/>
    <w:rsid w:val="00427886"/>
    <w:rsid w:val="0043007F"/>
    <w:rsid w:val="004300D9"/>
    <w:rsid w:val="00430A1E"/>
    <w:rsid w:val="00430FC9"/>
    <w:rsid w:val="004313FC"/>
    <w:rsid w:val="0043364A"/>
    <w:rsid w:val="004339E9"/>
    <w:rsid w:val="00434D1B"/>
    <w:rsid w:val="00436279"/>
    <w:rsid w:val="004366C8"/>
    <w:rsid w:val="0044011F"/>
    <w:rsid w:val="00442FF7"/>
    <w:rsid w:val="00443D8F"/>
    <w:rsid w:val="00450861"/>
    <w:rsid w:val="00451116"/>
    <w:rsid w:val="00453216"/>
    <w:rsid w:val="00453B12"/>
    <w:rsid w:val="004573C3"/>
    <w:rsid w:val="004573E8"/>
    <w:rsid w:val="00460871"/>
    <w:rsid w:val="00460F67"/>
    <w:rsid w:val="00461055"/>
    <w:rsid w:val="004616FD"/>
    <w:rsid w:val="00461A51"/>
    <w:rsid w:val="004629BC"/>
    <w:rsid w:val="00465044"/>
    <w:rsid w:val="004653BD"/>
    <w:rsid w:val="0046633A"/>
    <w:rsid w:val="0046654F"/>
    <w:rsid w:val="004670C3"/>
    <w:rsid w:val="00467BEC"/>
    <w:rsid w:val="00472895"/>
    <w:rsid w:val="00474196"/>
    <w:rsid w:val="00474C40"/>
    <w:rsid w:val="00475E30"/>
    <w:rsid w:val="0047613F"/>
    <w:rsid w:val="00476D60"/>
    <w:rsid w:val="0048005C"/>
    <w:rsid w:val="00481531"/>
    <w:rsid w:val="0048205C"/>
    <w:rsid w:val="00482EF0"/>
    <w:rsid w:val="00483B60"/>
    <w:rsid w:val="00486218"/>
    <w:rsid w:val="00487155"/>
    <w:rsid w:val="00490531"/>
    <w:rsid w:val="00491C08"/>
    <w:rsid w:val="00492EF7"/>
    <w:rsid w:val="0049583A"/>
    <w:rsid w:val="004958F7"/>
    <w:rsid w:val="00496721"/>
    <w:rsid w:val="00496E41"/>
    <w:rsid w:val="004A002F"/>
    <w:rsid w:val="004A1319"/>
    <w:rsid w:val="004A2C84"/>
    <w:rsid w:val="004A423F"/>
    <w:rsid w:val="004A4807"/>
    <w:rsid w:val="004A5EBE"/>
    <w:rsid w:val="004A6071"/>
    <w:rsid w:val="004A75BE"/>
    <w:rsid w:val="004B0722"/>
    <w:rsid w:val="004B1D48"/>
    <w:rsid w:val="004B25A9"/>
    <w:rsid w:val="004B4CA4"/>
    <w:rsid w:val="004B726C"/>
    <w:rsid w:val="004B7443"/>
    <w:rsid w:val="004B76E0"/>
    <w:rsid w:val="004C04F2"/>
    <w:rsid w:val="004C16FC"/>
    <w:rsid w:val="004C2F67"/>
    <w:rsid w:val="004C32AF"/>
    <w:rsid w:val="004C32C7"/>
    <w:rsid w:val="004C4FE3"/>
    <w:rsid w:val="004C68BB"/>
    <w:rsid w:val="004C6C5F"/>
    <w:rsid w:val="004C6FA5"/>
    <w:rsid w:val="004C7E5C"/>
    <w:rsid w:val="004C7F2C"/>
    <w:rsid w:val="004D1277"/>
    <w:rsid w:val="004D336A"/>
    <w:rsid w:val="004D42C7"/>
    <w:rsid w:val="004D4506"/>
    <w:rsid w:val="004D4E9E"/>
    <w:rsid w:val="004D51EC"/>
    <w:rsid w:val="004D537F"/>
    <w:rsid w:val="004D6EFB"/>
    <w:rsid w:val="004D7AB0"/>
    <w:rsid w:val="004E0B00"/>
    <w:rsid w:val="004E21E6"/>
    <w:rsid w:val="004E2407"/>
    <w:rsid w:val="004E3E14"/>
    <w:rsid w:val="004E4382"/>
    <w:rsid w:val="004E4A8C"/>
    <w:rsid w:val="004E5CF9"/>
    <w:rsid w:val="004E7415"/>
    <w:rsid w:val="004E7E7E"/>
    <w:rsid w:val="004F5615"/>
    <w:rsid w:val="004F5AE5"/>
    <w:rsid w:val="00501460"/>
    <w:rsid w:val="005015AD"/>
    <w:rsid w:val="00502211"/>
    <w:rsid w:val="005033BE"/>
    <w:rsid w:val="00504218"/>
    <w:rsid w:val="00504228"/>
    <w:rsid w:val="00504775"/>
    <w:rsid w:val="00504D06"/>
    <w:rsid w:val="0050548B"/>
    <w:rsid w:val="00507C23"/>
    <w:rsid w:val="00507EA7"/>
    <w:rsid w:val="00511331"/>
    <w:rsid w:val="00511767"/>
    <w:rsid w:val="00512842"/>
    <w:rsid w:val="00514D53"/>
    <w:rsid w:val="00514DBB"/>
    <w:rsid w:val="00515DE3"/>
    <w:rsid w:val="00515EE6"/>
    <w:rsid w:val="00516FD5"/>
    <w:rsid w:val="0051731A"/>
    <w:rsid w:val="00523C58"/>
    <w:rsid w:val="00525275"/>
    <w:rsid w:val="00527009"/>
    <w:rsid w:val="005330FC"/>
    <w:rsid w:val="0053365B"/>
    <w:rsid w:val="00536CE2"/>
    <w:rsid w:val="00537124"/>
    <w:rsid w:val="0054060D"/>
    <w:rsid w:val="005411FC"/>
    <w:rsid w:val="005430FE"/>
    <w:rsid w:val="00543110"/>
    <w:rsid w:val="00544A1C"/>
    <w:rsid w:val="005461F6"/>
    <w:rsid w:val="0054773D"/>
    <w:rsid w:val="0055184F"/>
    <w:rsid w:val="0055258A"/>
    <w:rsid w:val="00552B64"/>
    <w:rsid w:val="0055324A"/>
    <w:rsid w:val="00554E7A"/>
    <w:rsid w:val="00557C47"/>
    <w:rsid w:val="00557EAB"/>
    <w:rsid w:val="00560014"/>
    <w:rsid w:val="00561603"/>
    <w:rsid w:val="005618EF"/>
    <w:rsid w:val="00562078"/>
    <w:rsid w:val="00562602"/>
    <w:rsid w:val="00563D85"/>
    <w:rsid w:val="00564C5F"/>
    <w:rsid w:val="00565BAF"/>
    <w:rsid w:val="0056624D"/>
    <w:rsid w:val="0056626B"/>
    <w:rsid w:val="00566F7B"/>
    <w:rsid w:val="00567CFA"/>
    <w:rsid w:val="005706B2"/>
    <w:rsid w:val="00572633"/>
    <w:rsid w:val="005727AD"/>
    <w:rsid w:val="00572F2C"/>
    <w:rsid w:val="005800C7"/>
    <w:rsid w:val="00581275"/>
    <w:rsid w:val="005827D4"/>
    <w:rsid w:val="00582BA2"/>
    <w:rsid w:val="00582EC7"/>
    <w:rsid w:val="00584AAA"/>
    <w:rsid w:val="005856A5"/>
    <w:rsid w:val="005856E2"/>
    <w:rsid w:val="00585D72"/>
    <w:rsid w:val="00586324"/>
    <w:rsid w:val="005868F9"/>
    <w:rsid w:val="00586EF3"/>
    <w:rsid w:val="00594A6B"/>
    <w:rsid w:val="0059564B"/>
    <w:rsid w:val="00595A58"/>
    <w:rsid w:val="005963F0"/>
    <w:rsid w:val="00597353"/>
    <w:rsid w:val="00597F56"/>
    <w:rsid w:val="005A2E65"/>
    <w:rsid w:val="005A5B7F"/>
    <w:rsid w:val="005A728F"/>
    <w:rsid w:val="005A76D6"/>
    <w:rsid w:val="005B031A"/>
    <w:rsid w:val="005B4E70"/>
    <w:rsid w:val="005C04E5"/>
    <w:rsid w:val="005C1EB9"/>
    <w:rsid w:val="005C24E2"/>
    <w:rsid w:val="005C6224"/>
    <w:rsid w:val="005D1D91"/>
    <w:rsid w:val="005D2F0F"/>
    <w:rsid w:val="005D343F"/>
    <w:rsid w:val="005D6021"/>
    <w:rsid w:val="005D62C4"/>
    <w:rsid w:val="005D6455"/>
    <w:rsid w:val="005E20B2"/>
    <w:rsid w:val="005E277F"/>
    <w:rsid w:val="005E2A80"/>
    <w:rsid w:val="005E2DCF"/>
    <w:rsid w:val="005E3959"/>
    <w:rsid w:val="005E4507"/>
    <w:rsid w:val="005E4F78"/>
    <w:rsid w:val="005E6855"/>
    <w:rsid w:val="005F19E5"/>
    <w:rsid w:val="005F3D39"/>
    <w:rsid w:val="005F54E2"/>
    <w:rsid w:val="005F77B5"/>
    <w:rsid w:val="005F7EE6"/>
    <w:rsid w:val="005F7FD3"/>
    <w:rsid w:val="0060261B"/>
    <w:rsid w:val="00606FDF"/>
    <w:rsid w:val="00607214"/>
    <w:rsid w:val="006148BA"/>
    <w:rsid w:val="00614BD5"/>
    <w:rsid w:val="00615238"/>
    <w:rsid w:val="00615A94"/>
    <w:rsid w:val="00615B80"/>
    <w:rsid w:val="00620608"/>
    <w:rsid w:val="00621308"/>
    <w:rsid w:val="006220D8"/>
    <w:rsid w:val="0062349C"/>
    <w:rsid w:val="00623664"/>
    <w:rsid w:val="006270BF"/>
    <w:rsid w:val="00633BFF"/>
    <w:rsid w:val="00634D53"/>
    <w:rsid w:val="00634E36"/>
    <w:rsid w:val="006361E4"/>
    <w:rsid w:val="00636AF5"/>
    <w:rsid w:val="00636B14"/>
    <w:rsid w:val="006374B5"/>
    <w:rsid w:val="006434BC"/>
    <w:rsid w:val="006479B9"/>
    <w:rsid w:val="0065369E"/>
    <w:rsid w:val="00653746"/>
    <w:rsid w:val="00653A0A"/>
    <w:rsid w:val="00661C67"/>
    <w:rsid w:val="00661EAC"/>
    <w:rsid w:val="00663212"/>
    <w:rsid w:val="00664511"/>
    <w:rsid w:val="006647B9"/>
    <w:rsid w:val="00665AFD"/>
    <w:rsid w:val="00666942"/>
    <w:rsid w:val="00670F2D"/>
    <w:rsid w:val="006716B2"/>
    <w:rsid w:val="00671808"/>
    <w:rsid w:val="00674228"/>
    <w:rsid w:val="006747A6"/>
    <w:rsid w:val="00675A40"/>
    <w:rsid w:val="00676EDF"/>
    <w:rsid w:val="00677669"/>
    <w:rsid w:val="00681F45"/>
    <w:rsid w:val="00682EE4"/>
    <w:rsid w:val="00684AA5"/>
    <w:rsid w:val="00684D11"/>
    <w:rsid w:val="00687F75"/>
    <w:rsid w:val="00690AA7"/>
    <w:rsid w:val="006949C1"/>
    <w:rsid w:val="006950CD"/>
    <w:rsid w:val="006952A6"/>
    <w:rsid w:val="006956C5"/>
    <w:rsid w:val="00695AA6"/>
    <w:rsid w:val="006967B3"/>
    <w:rsid w:val="006A022F"/>
    <w:rsid w:val="006A19EE"/>
    <w:rsid w:val="006A2088"/>
    <w:rsid w:val="006A32F5"/>
    <w:rsid w:val="006A52E9"/>
    <w:rsid w:val="006A7BE9"/>
    <w:rsid w:val="006B0281"/>
    <w:rsid w:val="006B240F"/>
    <w:rsid w:val="006B2438"/>
    <w:rsid w:val="006B3277"/>
    <w:rsid w:val="006B33FC"/>
    <w:rsid w:val="006B539E"/>
    <w:rsid w:val="006B5785"/>
    <w:rsid w:val="006B6372"/>
    <w:rsid w:val="006B6724"/>
    <w:rsid w:val="006B7CC3"/>
    <w:rsid w:val="006C0999"/>
    <w:rsid w:val="006C24D2"/>
    <w:rsid w:val="006C342F"/>
    <w:rsid w:val="006C4348"/>
    <w:rsid w:val="006C533B"/>
    <w:rsid w:val="006D3560"/>
    <w:rsid w:val="006D553F"/>
    <w:rsid w:val="006D6B87"/>
    <w:rsid w:val="006E0092"/>
    <w:rsid w:val="006E1E7C"/>
    <w:rsid w:val="006E6ABE"/>
    <w:rsid w:val="006E7644"/>
    <w:rsid w:val="006E7786"/>
    <w:rsid w:val="006F1034"/>
    <w:rsid w:val="006F2EF0"/>
    <w:rsid w:val="006F3700"/>
    <w:rsid w:val="006F3A13"/>
    <w:rsid w:val="006F4822"/>
    <w:rsid w:val="006F4C35"/>
    <w:rsid w:val="006F5FC0"/>
    <w:rsid w:val="006F7418"/>
    <w:rsid w:val="00700742"/>
    <w:rsid w:val="00700CC4"/>
    <w:rsid w:val="0070140C"/>
    <w:rsid w:val="007025D0"/>
    <w:rsid w:val="00706C5A"/>
    <w:rsid w:val="00711171"/>
    <w:rsid w:val="00712F2B"/>
    <w:rsid w:val="00712F6F"/>
    <w:rsid w:val="00714C41"/>
    <w:rsid w:val="007154D4"/>
    <w:rsid w:val="00716D67"/>
    <w:rsid w:val="007256B9"/>
    <w:rsid w:val="0072686F"/>
    <w:rsid w:val="007270E4"/>
    <w:rsid w:val="007277AF"/>
    <w:rsid w:val="00732105"/>
    <w:rsid w:val="00732B15"/>
    <w:rsid w:val="00736BAC"/>
    <w:rsid w:val="00737347"/>
    <w:rsid w:val="00740221"/>
    <w:rsid w:val="00742662"/>
    <w:rsid w:val="00745556"/>
    <w:rsid w:val="00746166"/>
    <w:rsid w:val="0074654E"/>
    <w:rsid w:val="00746586"/>
    <w:rsid w:val="00751DD9"/>
    <w:rsid w:val="0075205A"/>
    <w:rsid w:val="00753C29"/>
    <w:rsid w:val="007579F9"/>
    <w:rsid w:val="00760BD4"/>
    <w:rsid w:val="00761CCF"/>
    <w:rsid w:val="007623F5"/>
    <w:rsid w:val="00764BBF"/>
    <w:rsid w:val="00764FAD"/>
    <w:rsid w:val="0077135A"/>
    <w:rsid w:val="007714E3"/>
    <w:rsid w:val="00772083"/>
    <w:rsid w:val="007724DC"/>
    <w:rsid w:val="00773FF0"/>
    <w:rsid w:val="00774A29"/>
    <w:rsid w:val="00774EC1"/>
    <w:rsid w:val="00775790"/>
    <w:rsid w:val="00776390"/>
    <w:rsid w:val="007864AC"/>
    <w:rsid w:val="0079002A"/>
    <w:rsid w:val="007933F0"/>
    <w:rsid w:val="007935CD"/>
    <w:rsid w:val="00795A06"/>
    <w:rsid w:val="0079792A"/>
    <w:rsid w:val="007A00C0"/>
    <w:rsid w:val="007A3BDE"/>
    <w:rsid w:val="007A5159"/>
    <w:rsid w:val="007A53AE"/>
    <w:rsid w:val="007A53BE"/>
    <w:rsid w:val="007A54C0"/>
    <w:rsid w:val="007A5717"/>
    <w:rsid w:val="007B3CB2"/>
    <w:rsid w:val="007B45BD"/>
    <w:rsid w:val="007B4EEB"/>
    <w:rsid w:val="007B553B"/>
    <w:rsid w:val="007C07DF"/>
    <w:rsid w:val="007C116C"/>
    <w:rsid w:val="007C239E"/>
    <w:rsid w:val="007C2F98"/>
    <w:rsid w:val="007C36AC"/>
    <w:rsid w:val="007C44CF"/>
    <w:rsid w:val="007C4C45"/>
    <w:rsid w:val="007C7475"/>
    <w:rsid w:val="007D00F3"/>
    <w:rsid w:val="007D059D"/>
    <w:rsid w:val="007D07D5"/>
    <w:rsid w:val="007D1A24"/>
    <w:rsid w:val="007D47AE"/>
    <w:rsid w:val="007D48CC"/>
    <w:rsid w:val="007D4E32"/>
    <w:rsid w:val="007D5348"/>
    <w:rsid w:val="007D5D71"/>
    <w:rsid w:val="007D6B01"/>
    <w:rsid w:val="007E176E"/>
    <w:rsid w:val="007E21CA"/>
    <w:rsid w:val="007E51CE"/>
    <w:rsid w:val="007F0246"/>
    <w:rsid w:val="007F0320"/>
    <w:rsid w:val="007F0E39"/>
    <w:rsid w:val="007F75C3"/>
    <w:rsid w:val="00800187"/>
    <w:rsid w:val="00800E26"/>
    <w:rsid w:val="008033CD"/>
    <w:rsid w:val="00804EFB"/>
    <w:rsid w:val="00806CB7"/>
    <w:rsid w:val="00811ECE"/>
    <w:rsid w:val="00812AB5"/>
    <w:rsid w:val="00812E7B"/>
    <w:rsid w:val="00813F22"/>
    <w:rsid w:val="00814270"/>
    <w:rsid w:val="00815BD6"/>
    <w:rsid w:val="008161F2"/>
    <w:rsid w:val="0082320D"/>
    <w:rsid w:val="008232BF"/>
    <w:rsid w:val="00823E64"/>
    <w:rsid w:val="00824C2E"/>
    <w:rsid w:val="00826C8D"/>
    <w:rsid w:val="0083229B"/>
    <w:rsid w:val="00832629"/>
    <w:rsid w:val="008333C2"/>
    <w:rsid w:val="00834FD4"/>
    <w:rsid w:val="00835630"/>
    <w:rsid w:val="00835B60"/>
    <w:rsid w:val="0083691D"/>
    <w:rsid w:val="00837619"/>
    <w:rsid w:val="00837912"/>
    <w:rsid w:val="00841DA4"/>
    <w:rsid w:val="00841E2F"/>
    <w:rsid w:val="00841EE8"/>
    <w:rsid w:val="00842734"/>
    <w:rsid w:val="00844F1E"/>
    <w:rsid w:val="0084626A"/>
    <w:rsid w:val="0084710E"/>
    <w:rsid w:val="0084729B"/>
    <w:rsid w:val="00847336"/>
    <w:rsid w:val="00847A5E"/>
    <w:rsid w:val="008541BF"/>
    <w:rsid w:val="00855D24"/>
    <w:rsid w:val="008579AF"/>
    <w:rsid w:val="008600DC"/>
    <w:rsid w:val="00861FC4"/>
    <w:rsid w:val="008621F3"/>
    <w:rsid w:val="008623C7"/>
    <w:rsid w:val="00862CAB"/>
    <w:rsid w:val="0086336F"/>
    <w:rsid w:val="00863555"/>
    <w:rsid w:val="00865151"/>
    <w:rsid w:val="00866177"/>
    <w:rsid w:val="00866835"/>
    <w:rsid w:val="00867A9A"/>
    <w:rsid w:val="00871058"/>
    <w:rsid w:val="0087116A"/>
    <w:rsid w:val="008725B7"/>
    <w:rsid w:val="00872816"/>
    <w:rsid w:val="008737B4"/>
    <w:rsid w:val="0087380A"/>
    <w:rsid w:val="00873F56"/>
    <w:rsid w:val="008746A2"/>
    <w:rsid w:val="00874EEB"/>
    <w:rsid w:val="008759A8"/>
    <w:rsid w:val="00875CD1"/>
    <w:rsid w:val="00876145"/>
    <w:rsid w:val="00876779"/>
    <w:rsid w:val="00876AFE"/>
    <w:rsid w:val="00881AC9"/>
    <w:rsid w:val="00882076"/>
    <w:rsid w:val="00882C98"/>
    <w:rsid w:val="00883F89"/>
    <w:rsid w:val="00884414"/>
    <w:rsid w:val="00885632"/>
    <w:rsid w:val="00885CDC"/>
    <w:rsid w:val="008863D5"/>
    <w:rsid w:val="00886BD0"/>
    <w:rsid w:val="00893968"/>
    <w:rsid w:val="00894F7A"/>
    <w:rsid w:val="008959EB"/>
    <w:rsid w:val="008961BF"/>
    <w:rsid w:val="008A1C23"/>
    <w:rsid w:val="008A297B"/>
    <w:rsid w:val="008A2B0A"/>
    <w:rsid w:val="008A2D16"/>
    <w:rsid w:val="008A5AF7"/>
    <w:rsid w:val="008A5DA6"/>
    <w:rsid w:val="008A75B4"/>
    <w:rsid w:val="008A7AD3"/>
    <w:rsid w:val="008B0414"/>
    <w:rsid w:val="008B21FE"/>
    <w:rsid w:val="008B2671"/>
    <w:rsid w:val="008B54A2"/>
    <w:rsid w:val="008B7F48"/>
    <w:rsid w:val="008C1664"/>
    <w:rsid w:val="008C419E"/>
    <w:rsid w:val="008C48E3"/>
    <w:rsid w:val="008C560F"/>
    <w:rsid w:val="008D2663"/>
    <w:rsid w:val="008D3731"/>
    <w:rsid w:val="008D37BE"/>
    <w:rsid w:val="008D5A62"/>
    <w:rsid w:val="008D62BF"/>
    <w:rsid w:val="008D65A4"/>
    <w:rsid w:val="008D6E8C"/>
    <w:rsid w:val="008D706B"/>
    <w:rsid w:val="008E090E"/>
    <w:rsid w:val="008E1041"/>
    <w:rsid w:val="008E3128"/>
    <w:rsid w:val="008E505E"/>
    <w:rsid w:val="008E5CD2"/>
    <w:rsid w:val="008E741B"/>
    <w:rsid w:val="008E76DD"/>
    <w:rsid w:val="008F137C"/>
    <w:rsid w:val="008F153C"/>
    <w:rsid w:val="008F20ED"/>
    <w:rsid w:val="008F236A"/>
    <w:rsid w:val="008F4924"/>
    <w:rsid w:val="008F7361"/>
    <w:rsid w:val="009002DF"/>
    <w:rsid w:val="00900ECC"/>
    <w:rsid w:val="009036B6"/>
    <w:rsid w:val="009040D6"/>
    <w:rsid w:val="00905168"/>
    <w:rsid w:val="0090682C"/>
    <w:rsid w:val="00906CA4"/>
    <w:rsid w:val="009150A3"/>
    <w:rsid w:val="00917603"/>
    <w:rsid w:val="0092351B"/>
    <w:rsid w:val="0092378F"/>
    <w:rsid w:val="00925C91"/>
    <w:rsid w:val="00927E72"/>
    <w:rsid w:val="00930037"/>
    <w:rsid w:val="00930244"/>
    <w:rsid w:val="009305A9"/>
    <w:rsid w:val="009322C2"/>
    <w:rsid w:val="009330EA"/>
    <w:rsid w:val="00933868"/>
    <w:rsid w:val="0093423E"/>
    <w:rsid w:val="00934A6B"/>
    <w:rsid w:val="009359F1"/>
    <w:rsid w:val="00935B21"/>
    <w:rsid w:val="0093604C"/>
    <w:rsid w:val="00940F98"/>
    <w:rsid w:val="009426E5"/>
    <w:rsid w:val="00942811"/>
    <w:rsid w:val="00943160"/>
    <w:rsid w:val="00944604"/>
    <w:rsid w:val="00944EF1"/>
    <w:rsid w:val="009462D9"/>
    <w:rsid w:val="0094646C"/>
    <w:rsid w:val="0094663C"/>
    <w:rsid w:val="00947F87"/>
    <w:rsid w:val="00951136"/>
    <w:rsid w:val="00953D86"/>
    <w:rsid w:val="00954EF2"/>
    <w:rsid w:val="0095540A"/>
    <w:rsid w:val="00956555"/>
    <w:rsid w:val="00957B8E"/>
    <w:rsid w:val="00962D1B"/>
    <w:rsid w:val="00963214"/>
    <w:rsid w:val="0096341C"/>
    <w:rsid w:val="00965097"/>
    <w:rsid w:val="00966198"/>
    <w:rsid w:val="0097130F"/>
    <w:rsid w:val="00971382"/>
    <w:rsid w:val="00971687"/>
    <w:rsid w:val="00972269"/>
    <w:rsid w:val="00972D76"/>
    <w:rsid w:val="00973D3F"/>
    <w:rsid w:val="0097595C"/>
    <w:rsid w:val="00977CC9"/>
    <w:rsid w:val="00977CE5"/>
    <w:rsid w:val="00981D53"/>
    <w:rsid w:val="009822E4"/>
    <w:rsid w:val="009832DE"/>
    <w:rsid w:val="009836C7"/>
    <w:rsid w:val="00984D2C"/>
    <w:rsid w:val="00990FE5"/>
    <w:rsid w:val="009930E5"/>
    <w:rsid w:val="00993CA5"/>
    <w:rsid w:val="00994466"/>
    <w:rsid w:val="009946E6"/>
    <w:rsid w:val="00994815"/>
    <w:rsid w:val="00995B31"/>
    <w:rsid w:val="00996E5C"/>
    <w:rsid w:val="009972D1"/>
    <w:rsid w:val="009A02FC"/>
    <w:rsid w:val="009A27FD"/>
    <w:rsid w:val="009A28D7"/>
    <w:rsid w:val="009A44C3"/>
    <w:rsid w:val="009A6044"/>
    <w:rsid w:val="009A6174"/>
    <w:rsid w:val="009A70A6"/>
    <w:rsid w:val="009A74D7"/>
    <w:rsid w:val="009A7CF0"/>
    <w:rsid w:val="009B0DB1"/>
    <w:rsid w:val="009B1CAF"/>
    <w:rsid w:val="009B1EEA"/>
    <w:rsid w:val="009B5F10"/>
    <w:rsid w:val="009B61A3"/>
    <w:rsid w:val="009B70AD"/>
    <w:rsid w:val="009C08F5"/>
    <w:rsid w:val="009C11C3"/>
    <w:rsid w:val="009C15B1"/>
    <w:rsid w:val="009C33EC"/>
    <w:rsid w:val="009C36B9"/>
    <w:rsid w:val="009C3C8A"/>
    <w:rsid w:val="009C4415"/>
    <w:rsid w:val="009C467B"/>
    <w:rsid w:val="009C49F7"/>
    <w:rsid w:val="009C69F3"/>
    <w:rsid w:val="009C7F5E"/>
    <w:rsid w:val="009D16EA"/>
    <w:rsid w:val="009D19E4"/>
    <w:rsid w:val="009D1E9A"/>
    <w:rsid w:val="009D1EA8"/>
    <w:rsid w:val="009D2111"/>
    <w:rsid w:val="009D27BA"/>
    <w:rsid w:val="009D2F6D"/>
    <w:rsid w:val="009D3062"/>
    <w:rsid w:val="009D4DA1"/>
    <w:rsid w:val="009E02AB"/>
    <w:rsid w:val="009E2CBD"/>
    <w:rsid w:val="009E6111"/>
    <w:rsid w:val="009F0959"/>
    <w:rsid w:val="009F0BD4"/>
    <w:rsid w:val="009F1CB6"/>
    <w:rsid w:val="009F4BAF"/>
    <w:rsid w:val="009F4E58"/>
    <w:rsid w:val="009F55C7"/>
    <w:rsid w:val="009F5D97"/>
    <w:rsid w:val="009F5EB4"/>
    <w:rsid w:val="009F67BA"/>
    <w:rsid w:val="009F7DD8"/>
    <w:rsid w:val="009F7FB0"/>
    <w:rsid w:val="00A010F7"/>
    <w:rsid w:val="00A02AFB"/>
    <w:rsid w:val="00A11A2E"/>
    <w:rsid w:val="00A11FC8"/>
    <w:rsid w:val="00A13F67"/>
    <w:rsid w:val="00A140D1"/>
    <w:rsid w:val="00A149AD"/>
    <w:rsid w:val="00A14C27"/>
    <w:rsid w:val="00A14D09"/>
    <w:rsid w:val="00A1679D"/>
    <w:rsid w:val="00A17EC8"/>
    <w:rsid w:val="00A17F9D"/>
    <w:rsid w:val="00A21003"/>
    <w:rsid w:val="00A22C7E"/>
    <w:rsid w:val="00A232EC"/>
    <w:rsid w:val="00A234CE"/>
    <w:rsid w:val="00A23A02"/>
    <w:rsid w:val="00A23E0C"/>
    <w:rsid w:val="00A23E6F"/>
    <w:rsid w:val="00A2452C"/>
    <w:rsid w:val="00A25A69"/>
    <w:rsid w:val="00A273FB"/>
    <w:rsid w:val="00A30AE2"/>
    <w:rsid w:val="00A31E91"/>
    <w:rsid w:val="00A330E0"/>
    <w:rsid w:val="00A336E9"/>
    <w:rsid w:val="00A34D63"/>
    <w:rsid w:val="00A35052"/>
    <w:rsid w:val="00A35613"/>
    <w:rsid w:val="00A3594F"/>
    <w:rsid w:val="00A403E4"/>
    <w:rsid w:val="00A4166E"/>
    <w:rsid w:val="00A431A4"/>
    <w:rsid w:val="00A4481B"/>
    <w:rsid w:val="00A45CC4"/>
    <w:rsid w:val="00A45D51"/>
    <w:rsid w:val="00A50219"/>
    <w:rsid w:val="00A507EE"/>
    <w:rsid w:val="00A53541"/>
    <w:rsid w:val="00A53C0F"/>
    <w:rsid w:val="00A53C22"/>
    <w:rsid w:val="00A53E1D"/>
    <w:rsid w:val="00A55279"/>
    <w:rsid w:val="00A56941"/>
    <w:rsid w:val="00A57FD2"/>
    <w:rsid w:val="00A608D9"/>
    <w:rsid w:val="00A6168F"/>
    <w:rsid w:val="00A62585"/>
    <w:rsid w:val="00A62E6E"/>
    <w:rsid w:val="00A648AA"/>
    <w:rsid w:val="00A67356"/>
    <w:rsid w:val="00A67B1E"/>
    <w:rsid w:val="00A72014"/>
    <w:rsid w:val="00A73E20"/>
    <w:rsid w:val="00A743A9"/>
    <w:rsid w:val="00A750B5"/>
    <w:rsid w:val="00A76C18"/>
    <w:rsid w:val="00A8042D"/>
    <w:rsid w:val="00A8235A"/>
    <w:rsid w:val="00A860D2"/>
    <w:rsid w:val="00A86E58"/>
    <w:rsid w:val="00A86EB9"/>
    <w:rsid w:val="00A91CE2"/>
    <w:rsid w:val="00A920C7"/>
    <w:rsid w:val="00A92BAB"/>
    <w:rsid w:val="00A934F6"/>
    <w:rsid w:val="00A94112"/>
    <w:rsid w:val="00A949C5"/>
    <w:rsid w:val="00A97CE1"/>
    <w:rsid w:val="00A97EF8"/>
    <w:rsid w:val="00A97FC7"/>
    <w:rsid w:val="00AA127F"/>
    <w:rsid w:val="00AA1998"/>
    <w:rsid w:val="00AA2870"/>
    <w:rsid w:val="00AA5029"/>
    <w:rsid w:val="00AA596B"/>
    <w:rsid w:val="00AB01AC"/>
    <w:rsid w:val="00AB14FC"/>
    <w:rsid w:val="00AB1B6E"/>
    <w:rsid w:val="00AB2F15"/>
    <w:rsid w:val="00AB3AF2"/>
    <w:rsid w:val="00AB49CD"/>
    <w:rsid w:val="00AB4B4F"/>
    <w:rsid w:val="00AB6A92"/>
    <w:rsid w:val="00AC0415"/>
    <w:rsid w:val="00AC1E9A"/>
    <w:rsid w:val="00AC211D"/>
    <w:rsid w:val="00AC2EF6"/>
    <w:rsid w:val="00AC6630"/>
    <w:rsid w:val="00AC76DF"/>
    <w:rsid w:val="00AC7BA9"/>
    <w:rsid w:val="00AD1259"/>
    <w:rsid w:val="00AD186B"/>
    <w:rsid w:val="00AD29FC"/>
    <w:rsid w:val="00AD2D12"/>
    <w:rsid w:val="00AD4023"/>
    <w:rsid w:val="00AE1063"/>
    <w:rsid w:val="00AE1B76"/>
    <w:rsid w:val="00AE5090"/>
    <w:rsid w:val="00AE50DA"/>
    <w:rsid w:val="00AE5D76"/>
    <w:rsid w:val="00AF26E3"/>
    <w:rsid w:val="00AF45A5"/>
    <w:rsid w:val="00AF4EDC"/>
    <w:rsid w:val="00AF711F"/>
    <w:rsid w:val="00AF7AE6"/>
    <w:rsid w:val="00B00BA8"/>
    <w:rsid w:val="00B01F7E"/>
    <w:rsid w:val="00B02332"/>
    <w:rsid w:val="00B0254F"/>
    <w:rsid w:val="00B03A86"/>
    <w:rsid w:val="00B03A94"/>
    <w:rsid w:val="00B053BB"/>
    <w:rsid w:val="00B05EDA"/>
    <w:rsid w:val="00B06AD7"/>
    <w:rsid w:val="00B07448"/>
    <w:rsid w:val="00B102C6"/>
    <w:rsid w:val="00B103A6"/>
    <w:rsid w:val="00B12989"/>
    <w:rsid w:val="00B12B13"/>
    <w:rsid w:val="00B13105"/>
    <w:rsid w:val="00B13407"/>
    <w:rsid w:val="00B13934"/>
    <w:rsid w:val="00B13F26"/>
    <w:rsid w:val="00B14AE1"/>
    <w:rsid w:val="00B14D98"/>
    <w:rsid w:val="00B1506A"/>
    <w:rsid w:val="00B1634B"/>
    <w:rsid w:val="00B16E4E"/>
    <w:rsid w:val="00B17417"/>
    <w:rsid w:val="00B20A5D"/>
    <w:rsid w:val="00B22F89"/>
    <w:rsid w:val="00B23684"/>
    <w:rsid w:val="00B2438B"/>
    <w:rsid w:val="00B24E83"/>
    <w:rsid w:val="00B2626D"/>
    <w:rsid w:val="00B27CA5"/>
    <w:rsid w:val="00B30098"/>
    <w:rsid w:val="00B30B5B"/>
    <w:rsid w:val="00B30CEA"/>
    <w:rsid w:val="00B31110"/>
    <w:rsid w:val="00B34552"/>
    <w:rsid w:val="00B35C9C"/>
    <w:rsid w:val="00B37047"/>
    <w:rsid w:val="00B42022"/>
    <w:rsid w:val="00B44190"/>
    <w:rsid w:val="00B443A8"/>
    <w:rsid w:val="00B4452B"/>
    <w:rsid w:val="00B44F9B"/>
    <w:rsid w:val="00B47FC9"/>
    <w:rsid w:val="00B50A1E"/>
    <w:rsid w:val="00B520C7"/>
    <w:rsid w:val="00B54CB6"/>
    <w:rsid w:val="00B60D89"/>
    <w:rsid w:val="00B62299"/>
    <w:rsid w:val="00B6240D"/>
    <w:rsid w:val="00B642BB"/>
    <w:rsid w:val="00B65A43"/>
    <w:rsid w:val="00B708D5"/>
    <w:rsid w:val="00B70A07"/>
    <w:rsid w:val="00B755B7"/>
    <w:rsid w:val="00B7684A"/>
    <w:rsid w:val="00B77583"/>
    <w:rsid w:val="00B8133B"/>
    <w:rsid w:val="00B8365B"/>
    <w:rsid w:val="00B8529B"/>
    <w:rsid w:val="00B875D0"/>
    <w:rsid w:val="00B91A8F"/>
    <w:rsid w:val="00B927D4"/>
    <w:rsid w:val="00B93ECC"/>
    <w:rsid w:val="00B94E18"/>
    <w:rsid w:val="00B962DA"/>
    <w:rsid w:val="00B97437"/>
    <w:rsid w:val="00BA2C28"/>
    <w:rsid w:val="00BA3145"/>
    <w:rsid w:val="00BA403E"/>
    <w:rsid w:val="00BA4929"/>
    <w:rsid w:val="00BA6248"/>
    <w:rsid w:val="00BA7015"/>
    <w:rsid w:val="00BB02C8"/>
    <w:rsid w:val="00BB0514"/>
    <w:rsid w:val="00BB1959"/>
    <w:rsid w:val="00BB45E6"/>
    <w:rsid w:val="00BB4B5E"/>
    <w:rsid w:val="00BB52B4"/>
    <w:rsid w:val="00BB6619"/>
    <w:rsid w:val="00BB7A96"/>
    <w:rsid w:val="00BC0997"/>
    <w:rsid w:val="00BC0F02"/>
    <w:rsid w:val="00BC250E"/>
    <w:rsid w:val="00BC2C37"/>
    <w:rsid w:val="00BC2E8B"/>
    <w:rsid w:val="00BC4749"/>
    <w:rsid w:val="00BC4F77"/>
    <w:rsid w:val="00BC50E8"/>
    <w:rsid w:val="00BC5E8A"/>
    <w:rsid w:val="00BC7EDA"/>
    <w:rsid w:val="00BD0698"/>
    <w:rsid w:val="00BD36BF"/>
    <w:rsid w:val="00BD3B08"/>
    <w:rsid w:val="00BD5800"/>
    <w:rsid w:val="00BD5B66"/>
    <w:rsid w:val="00BD6506"/>
    <w:rsid w:val="00BE001B"/>
    <w:rsid w:val="00BE0041"/>
    <w:rsid w:val="00BE1FCC"/>
    <w:rsid w:val="00BE3832"/>
    <w:rsid w:val="00BE3C25"/>
    <w:rsid w:val="00BE788C"/>
    <w:rsid w:val="00BF50A7"/>
    <w:rsid w:val="00BF5FFF"/>
    <w:rsid w:val="00BF6FB8"/>
    <w:rsid w:val="00C00940"/>
    <w:rsid w:val="00C0337C"/>
    <w:rsid w:val="00C03803"/>
    <w:rsid w:val="00C03C64"/>
    <w:rsid w:val="00C050B1"/>
    <w:rsid w:val="00C13B69"/>
    <w:rsid w:val="00C222E1"/>
    <w:rsid w:val="00C22B6B"/>
    <w:rsid w:val="00C23ECD"/>
    <w:rsid w:val="00C24E86"/>
    <w:rsid w:val="00C26002"/>
    <w:rsid w:val="00C275C6"/>
    <w:rsid w:val="00C30632"/>
    <w:rsid w:val="00C32372"/>
    <w:rsid w:val="00C3248E"/>
    <w:rsid w:val="00C33717"/>
    <w:rsid w:val="00C350E2"/>
    <w:rsid w:val="00C364FA"/>
    <w:rsid w:val="00C40934"/>
    <w:rsid w:val="00C41036"/>
    <w:rsid w:val="00C41DB5"/>
    <w:rsid w:val="00C43011"/>
    <w:rsid w:val="00C44960"/>
    <w:rsid w:val="00C44B3D"/>
    <w:rsid w:val="00C44F7C"/>
    <w:rsid w:val="00C455DC"/>
    <w:rsid w:val="00C45DE6"/>
    <w:rsid w:val="00C45E93"/>
    <w:rsid w:val="00C46B34"/>
    <w:rsid w:val="00C46BD7"/>
    <w:rsid w:val="00C51AD9"/>
    <w:rsid w:val="00C53B73"/>
    <w:rsid w:val="00C60500"/>
    <w:rsid w:val="00C6091E"/>
    <w:rsid w:val="00C639DC"/>
    <w:rsid w:val="00C644ED"/>
    <w:rsid w:val="00C64790"/>
    <w:rsid w:val="00C7026A"/>
    <w:rsid w:val="00C70CE0"/>
    <w:rsid w:val="00C73CE2"/>
    <w:rsid w:val="00C742A3"/>
    <w:rsid w:val="00C743BE"/>
    <w:rsid w:val="00C7756D"/>
    <w:rsid w:val="00C80CF8"/>
    <w:rsid w:val="00C80F3D"/>
    <w:rsid w:val="00C81250"/>
    <w:rsid w:val="00C821C5"/>
    <w:rsid w:val="00C82506"/>
    <w:rsid w:val="00C82507"/>
    <w:rsid w:val="00C82583"/>
    <w:rsid w:val="00C828A8"/>
    <w:rsid w:val="00C8361B"/>
    <w:rsid w:val="00C84A42"/>
    <w:rsid w:val="00C8628A"/>
    <w:rsid w:val="00C862A8"/>
    <w:rsid w:val="00C90835"/>
    <w:rsid w:val="00C97C57"/>
    <w:rsid w:val="00CA0F03"/>
    <w:rsid w:val="00CA37A0"/>
    <w:rsid w:val="00CA65AD"/>
    <w:rsid w:val="00CA69C0"/>
    <w:rsid w:val="00CA7EAA"/>
    <w:rsid w:val="00CB2CD1"/>
    <w:rsid w:val="00CB65FA"/>
    <w:rsid w:val="00CC0246"/>
    <w:rsid w:val="00CC08E5"/>
    <w:rsid w:val="00CC2C6A"/>
    <w:rsid w:val="00CC351C"/>
    <w:rsid w:val="00CC3630"/>
    <w:rsid w:val="00CC5343"/>
    <w:rsid w:val="00CC579C"/>
    <w:rsid w:val="00CC67BE"/>
    <w:rsid w:val="00CC6C16"/>
    <w:rsid w:val="00CC6DEC"/>
    <w:rsid w:val="00CD0B16"/>
    <w:rsid w:val="00CD1704"/>
    <w:rsid w:val="00CD189F"/>
    <w:rsid w:val="00CD4D2B"/>
    <w:rsid w:val="00CD4E92"/>
    <w:rsid w:val="00CD4FEA"/>
    <w:rsid w:val="00CE0305"/>
    <w:rsid w:val="00CE2C7B"/>
    <w:rsid w:val="00CE455F"/>
    <w:rsid w:val="00CE5A99"/>
    <w:rsid w:val="00CE5B81"/>
    <w:rsid w:val="00CE5EA9"/>
    <w:rsid w:val="00CE5F18"/>
    <w:rsid w:val="00CE626E"/>
    <w:rsid w:val="00CE67F2"/>
    <w:rsid w:val="00CF2A25"/>
    <w:rsid w:val="00CF3032"/>
    <w:rsid w:val="00CF3FD9"/>
    <w:rsid w:val="00CF4A2C"/>
    <w:rsid w:val="00CF68AC"/>
    <w:rsid w:val="00CF6A86"/>
    <w:rsid w:val="00CF6DE4"/>
    <w:rsid w:val="00D004C5"/>
    <w:rsid w:val="00D0052E"/>
    <w:rsid w:val="00D01628"/>
    <w:rsid w:val="00D01FA2"/>
    <w:rsid w:val="00D02B70"/>
    <w:rsid w:val="00D04099"/>
    <w:rsid w:val="00D04121"/>
    <w:rsid w:val="00D0517E"/>
    <w:rsid w:val="00D05E02"/>
    <w:rsid w:val="00D06FB7"/>
    <w:rsid w:val="00D07173"/>
    <w:rsid w:val="00D07325"/>
    <w:rsid w:val="00D16DCE"/>
    <w:rsid w:val="00D17467"/>
    <w:rsid w:val="00D17A63"/>
    <w:rsid w:val="00D17DF1"/>
    <w:rsid w:val="00D20E16"/>
    <w:rsid w:val="00D22B0F"/>
    <w:rsid w:val="00D22CD2"/>
    <w:rsid w:val="00D2378C"/>
    <w:rsid w:val="00D2678A"/>
    <w:rsid w:val="00D30763"/>
    <w:rsid w:val="00D3274A"/>
    <w:rsid w:val="00D34413"/>
    <w:rsid w:val="00D364BA"/>
    <w:rsid w:val="00D3725C"/>
    <w:rsid w:val="00D419CB"/>
    <w:rsid w:val="00D43675"/>
    <w:rsid w:val="00D43F7F"/>
    <w:rsid w:val="00D454FA"/>
    <w:rsid w:val="00D507C8"/>
    <w:rsid w:val="00D513EC"/>
    <w:rsid w:val="00D515CE"/>
    <w:rsid w:val="00D518DD"/>
    <w:rsid w:val="00D53DCC"/>
    <w:rsid w:val="00D54685"/>
    <w:rsid w:val="00D55420"/>
    <w:rsid w:val="00D56529"/>
    <w:rsid w:val="00D60B12"/>
    <w:rsid w:val="00D615E5"/>
    <w:rsid w:val="00D61778"/>
    <w:rsid w:val="00D62D3D"/>
    <w:rsid w:val="00D630E8"/>
    <w:rsid w:val="00D63771"/>
    <w:rsid w:val="00D63A30"/>
    <w:rsid w:val="00D63D5E"/>
    <w:rsid w:val="00D6689A"/>
    <w:rsid w:val="00D6693A"/>
    <w:rsid w:val="00D67303"/>
    <w:rsid w:val="00D676CF"/>
    <w:rsid w:val="00D700DA"/>
    <w:rsid w:val="00D70368"/>
    <w:rsid w:val="00D70AD8"/>
    <w:rsid w:val="00D70E81"/>
    <w:rsid w:val="00D71205"/>
    <w:rsid w:val="00D7209E"/>
    <w:rsid w:val="00D72DDF"/>
    <w:rsid w:val="00D73710"/>
    <w:rsid w:val="00D75137"/>
    <w:rsid w:val="00D75497"/>
    <w:rsid w:val="00D75508"/>
    <w:rsid w:val="00D75A66"/>
    <w:rsid w:val="00D8063C"/>
    <w:rsid w:val="00D8369E"/>
    <w:rsid w:val="00D8389D"/>
    <w:rsid w:val="00D85095"/>
    <w:rsid w:val="00D8555C"/>
    <w:rsid w:val="00D8558B"/>
    <w:rsid w:val="00D85DEC"/>
    <w:rsid w:val="00D85DFD"/>
    <w:rsid w:val="00D901B5"/>
    <w:rsid w:val="00D92722"/>
    <w:rsid w:val="00D93103"/>
    <w:rsid w:val="00D93BFD"/>
    <w:rsid w:val="00D954BA"/>
    <w:rsid w:val="00D95DE2"/>
    <w:rsid w:val="00D96052"/>
    <w:rsid w:val="00D96470"/>
    <w:rsid w:val="00D979F2"/>
    <w:rsid w:val="00DA24E1"/>
    <w:rsid w:val="00DA33A2"/>
    <w:rsid w:val="00DA3F58"/>
    <w:rsid w:val="00DB04D2"/>
    <w:rsid w:val="00DB0D2A"/>
    <w:rsid w:val="00DB0F83"/>
    <w:rsid w:val="00DB2726"/>
    <w:rsid w:val="00DB4CA9"/>
    <w:rsid w:val="00DB6B06"/>
    <w:rsid w:val="00DC3F04"/>
    <w:rsid w:val="00DC44E5"/>
    <w:rsid w:val="00DC7D31"/>
    <w:rsid w:val="00DD0A1F"/>
    <w:rsid w:val="00DD2B53"/>
    <w:rsid w:val="00DD3F3F"/>
    <w:rsid w:val="00DD6E4D"/>
    <w:rsid w:val="00DD7C1D"/>
    <w:rsid w:val="00DE2FB3"/>
    <w:rsid w:val="00DE37FC"/>
    <w:rsid w:val="00DE3998"/>
    <w:rsid w:val="00DE465D"/>
    <w:rsid w:val="00DE5DDC"/>
    <w:rsid w:val="00DE5DF6"/>
    <w:rsid w:val="00DE772D"/>
    <w:rsid w:val="00DF09CF"/>
    <w:rsid w:val="00DF1099"/>
    <w:rsid w:val="00DF19A3"/>
    <w:rsid w:val="00DF217B"/>
    <w:rsid w:val="00DF380F"/>
    <w:rsid w:val="00DF4439"/>
    <w:rsid w:val="00DF6531"/>
    <w:rsid w:val="00E04918"/>
    <w:rsid w:val="00E06F73"/>
    <w:rsid w:val="00E1514E"/>
    <w:rsid w:val="00E16B72"/>
    <w:rsid w:val="00E177C2"/>
    <w:rsid w:val="00E21E18"/>
    <w:rsid w:val="00E224A4"/>
    <w:rsid w:val="00E22C97"/>
    <w:rsid w:val="00E23790"/>
    <w:rsid w:val="00E24161"/>
    <w:rsid w:val="00E2493B"/>
    <w:rsid w:val="00E26A34"/>
    <w:rsid w:val="00E30889"/>
    <w:rsid w:val="00E30A14"/>
    <w:rsid w:val="00E337A7"/>
    <w:rsid w:val="00E33FCD"/>
    <w:rsid w:val="00E340EF"/>
    <w:rsid w:val="00E34FE5"/>
    <w:rsid w:val="00E3587A"/>
    <w:rsid w:val="00E359DB"/>
    <w:rsid w:val="00E363AB"/>
    <w:rsid w:val="00E367EE"/>
    <w:rsid w:val="00E37373"/>
    <w:rsid w:val="00E37EEA"/>
    <w:rsid w:val="00E42998"/>
    <w:rsid w:val="00E4476B"/>
    <w:rsid w:val="00E465A3"/>
    <w:rsid w:val="00E52FF0"/>
    <w:rsid w:val="00E57210"/>
    <w:rsid w:val="00E61B37"/>
    <w:rsid w:val="00E62A31"/>
    <w:rsid w:val="00E62C74"/>
    <w:rsid w:val="00E63B6D"/>
    <w:rsid w:val="00E64BC5"/>
    <w:rsid w:val="00E65923"/>
    <w:rsid w:val="00E67E78"/>
    <w:rsid w:val="00E73E07"/>
    <w:rsid w:val="00E772A9"/>
    <w:rsid w:val="00E801AF"/>
    <w:rsid w:val="00E80BFD"/>
    <w:rsid w:val="00E81B23"/>
    <w:rsid w:val="00E827DE"/>
    <w:rsid w:val="00E829E4"/>
    <w:rsid w:val="00E84492"/>
    <w:rsid w:val="00E84A2C"/>
    <w:rsid w:val="00E85200"/>
    <w:rsid w:val="00E85A82"/>
    <w:rsid w:val="00E86F57"/>
    <w:rsid w:val="00E92BFA"/>
    <w:rsid w:val="00E9375A"/>
    <w:rsid w:val="00E93E67"/>
    <w:rsid w:val="00E951C9"/>
    <w:rsid w:val="00E961C5"/>
    <w:rsid w:val="00E97D63"/>
    <w:rsid w:val="00EA1EBA"/>
    <w:rsid w:val="00EA4908"/>
    <w:rsid w:val="00EA49A1"/>
    <w:rsid w:val="00EA5342"/>
    <w:rsid w:val="00EA6AB9"/>
    <w:rsid w:val="00EA6DE2"/>
    <w:rsid w:val="00EB3611"/>
    <w:rsid w:val="00EB3C6B"/>
    <w:rsid w:val="00EB3EA8"/>
    <w:rsid w:val="00EB52AA"/>
    <w:rsid w:val="00EB7AE3"/>
    <w:rsid w:val="00EC27A3"/>
    <w:rsid w:val="00EC2864"/>
    <w:rsid w:val="00EC33F0"/>
    <w:rsid w:val="00EC3D4F"/>
    <w:rsid w:val="00EC5009"/>
    <w:rsid w:val="00EC5961"/>
    <w:rsid w:val="00ED142E"/>
    <w:rsid w:val="00ED14F8"/>
    <w:rsid w:val="00ED1892"/>
    <w:rsid w:val="00ED23AF"/>
    <w:rsid w:val="00ED2749"/>
    <w:rsid w:val="00ED716C"/>
    <w:rsid w:val="00ED723D"/>
    <w:rsid w:val="00EE2087"/>
    <w:rsid w:val="00EE21DB"/>
    <w:rsid w:val="00EE4235"/>
    <w:rsid w:val="00EE4245"/>
    <w:rsid w:val="00EE61F0"/>
    <w:rsid w:val="00EE6371"/>
    <w:rsid w:val="00EE6810"/>
    <w:rsid w:val="00EE74F9"/>
    <w:rsid w:val="00EE78FD"/>
    <w:rsid w:val="00EE7FB5"/>
    <w:rsid w:val="00EF0AB6"/>
    <w:rsid w:val="00EF2712"/>
    <w:rsid w:val="00EF5E7C"/>
    <w:rsid w:val="00EF78B6"/>
    <w:rsid w:val="00F00D26"/>
    <w:rsid w:val="00F0111B"/>
    <w:rsid w:val="00F02FA3"/>
    <w:rsid w:val="00F03A44"/>
    <w:rsid w:val="00F03DBD"/>
    <w:rsid w:val="00F0594D"/>
    <w:rsid w:val="00F065E7"/>
    <w:rsid w:val="00F06A84"/>
    <w:rsid w:val="00F102EF"/>
    <w:rsid w:val="00F13571"/>
    <w:rsid w:val="00F13C6F"/>
    <w:rsid w:val="00F14333"/>
    <w:rsid w:val="00F14789"/>
    <w:rsid w:val="00F2217A"/>
    <w:rsid w:val="00F23E8A"/>
    <w:rsid w:val="00F25B6C"/>
    <w:rsid w:val="00F27F0C"/>
    <w:rsid w:val="00F37A27"/>
    <w:rsid w:val="00F409B7"/>
    <w:rsid w:val="00F41A8E"/>
    <w:rsid w:val="00F42628"/>
    <w:rsid w:val="00F4467E"/>
    <w:rsid w:val="00F45081"/>
    <w:rsid w:val="00F45C88"/>
    <w:rsid w:val="00F46931"/>
    <w:rsid w:val="00F506BA"/>
    <w:rsid w:val="00F50FBF"/>
    <w:rsid w:val="00F5336A"/>
    <w:rsid w:val="00F6037E"/>
    <w:rsid w:val="00F70AF2"/>
    <w:rsid w:val="00F72E37"/>
    <w:rsid w:val="00F747D5"/>
    <w:rsid w:val="00F777B1"/>
    <w:rsid w:val="00F77E51"/>
    <w:rsid w:val="00F8078D"/>
    <w:rsid w:val="00F80C9D"/>
    <w:rsid w:val="00F81889"/>
    <w:rsid w:val="00F835AE"/>
    <w:rsid w:val="00F8570E"/>
    <w:rsid w:val="00F85C98"/>
    <w:rsid w:val="00F947E1"/>
    <w:rsid w:val="00F95368"/>
    <w:rsid w:val="00F9665C"/>
    <w:rsid w:val="00F96800"/>
    <w:rsid w:val="00F9791A"/>
    <w:rsid w:val="00F97DD9"/>
    <w:rsid w:val="00FA09BE"/>
    <w:rsid w:val="00FA1B34"/>
    <w:rsid w:val="00FA210D"/>
    <w:rsid w:val="00FA234F"/>
    <w:rsid w:val="00FA24FA"/>
    <w:rsid w:val="00FA527C"/>
    <w:rsid w:val="00FA7E15"/>
    <w:rsid w:val="00FB3FA4"/>
    <w:rsid w:val="00FB490B"/>
    <w:rsid w:val="00FB4D6E"/>
    <w:rsid w:val="00FB51E9"/>
    <w:rsid w:val="00FB538A"/>
    <w:rsid w:val="00FB53E8"/>
    <w:rsid w:val="00FB59DC"/>
    <w:rsid w:val="00FB628D"/>
    <w:rsid w:val="00FC0A21"/>
    <w:rsid w:val="00FC0D32"/>
    <w:rsid w:val="00FC140A"/>
    <w:rsid w:val="00FC4EB4"/>
    <w:rsid w:val="00FC757A"/>
    <w:rsid w:val="00FC7D37"/>
    <w:rsid w:val="00FD0883"/>
    <w:rsid w:val="00FD1DAE"/>
    <w:rsid w:val="00FD4292"/>
    <w:rsid w:val="00FD5BDE"/>
    <w:rsid w:val="00FD7A52"/>
    <w:rsid w:val="00FD7BBA"/>
    <w:rsid w:val="00FD7CA4"/>
    <w:rsid w:val="00FE00AD"/>
    <w:rsid w:val="00FE1396"/>
    <w:rsid w:val="00FE183B"/>
    <w:rsid w:val="00FF0A06"/>
    <w:rsid w:val="00FF169A"/>
    <w:rsid w:val="00FF1D04"/>
    <w:rsid w:val="00FF1EBD"/>
    <w:rsid w:val="00FF22C6"/>
    <w:rsid w:val="00FF2B13"/>
    <w:rsid w:val="00FF5A66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ADCB0"/>
  <w15:docId w15:val="{AFAB089F-6A7A-4311-986D-D40AF60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4D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0F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529B"/>
    <w:pPr>
      <w:keepNext/>
      <w:ind w:left="360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E30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0F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8529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B8529B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uiPriority w:val="39"/>
    <w:rsid w:val="00B8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F3A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3A13"/>
    <w:rPr>
      <w:sz w:val="20"/>
      <w:szCs w:val="20"/>
      <w:lang w:val="es-ES_tradnl" w:eastAsia="x-none"/>
    </w:rPr>
  </w:style>
  <w:style w:type="character" w:customStyle="1" w:styleId="TextocomentarioCar">
    <w:name w:val="Texto comentario Car"/>
    <w:link w:val="Textocomentario"/>
    <w:rsid w:val="006F3A13"/>
    <w:rPr>
      <w:lang w:val="es-ES_tradnl"/>
    </w:rPr>
  </w:style>
  <w:style w:type="paragraph" w:styleId="Textodeglobo">
    <w:name w:val="Balloon Text"/>
    <w:basedOn w:val="Normal"/>
    <w:link w:val="TextodegloboCar"/>
    <w:rsid w:val="006F3A1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F3A13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70F2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4Car">
    <w:name w:val="Título 4 Car"/>
    <w:link w:val="Ttulo4"/>
    <w:semiHidden/>
    <w:rsid w:val="00670F2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3">
    <w:name w:val="Body Text 3"/>
    <w:basedOn w:val="Normal"/>
    <w:link w:val="Textoindependiente3Car"/>
    <w:rsid w:val="00670F2D"/>
    <w:pPr>
      <w:spacing w:after="120"/>
    </w:pPr>
    <w:rPr>
      <w:sz w:val="16"/>
      <w:szCs w:val="16"/>
      <w:lang w:val="es-ES_tradnl" w:eastAsia="x-none"/>
    </w:rPr>
  </w:style>
  <w:style w:type="character" w:customStyle="1" w:styleId="Textoindependiente3Car">
    <w:name w:val="Texto independiente 3 Car"/>
    <w:link w:val="Textoindependiente3"/>
    <w:rsid w:val="00670F2D"/>
    <w:rPr>
      <w:sz w:val="16"/>
      <w:szCs w:val="16"/>
      <w:lang w:val="es-ES_tradnl"/>
    </w:rPr>
  </w:style>
  <w:style w:type="character" w:customStyle="1" w:styleId="EncabezadoCar">
    <w:name w:val="Encabezado Car"/>
    <w:link w:val="Encabezado"/>
    <w:uiPriority w:val="99"/>
    <w:rsid w:val="00670F2D"/>
    <w:rPr>
      <w:lang w:val="es-ES" w:eastAsia="es-ES"/>
    </w:rPr>
  </w:style>
  <w:style w:type="paragraph" w:customStyle="1" w:styleId="Textoindependiente21">
    <w:name w:val="Texto independiente 21"/>
    <w:basedOn w:val="Normal"/>
    <w:rsid w:val="00670F2D"/>
    <w:pPr>
      <w:ind w:left="576"/>
      <w:jc w:val="both"/>
    </w:pPr>
    <w:rPr>
      <w:rFonts w:ascii="Arial" w:hAnsi="Arial"/>
      <w:color w:val="0000FF"/>
      <w:szCs w:val="20"/>
    </w:rPr>
  </w:style>
  <w:style w:type="paragraph" w:styleId="Sangra2detindependiente">
    <w:name w:val="Body Text Indent 2"/>
    <w:basedOn w:val="Normal"/>
    <w:link w:val="Sangra2detindependienteCar"/>
    <w:rsid w:val="007D4E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D4E32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D4E32"/>
    <w:pPr>
      <w:spacing w:after="120"/>
    </w:pPr>
    <w:rPr>
      <w:rFonts w:eastAsia="SimSun"/>
      <w:lang w:eastAsia="zh-CN"/>
    </w:rPr>
  </w:style>
  <w:style w:type="character" w:customStyle="1" w:styleId="TextoindependienteCar">
    <w:name w:val="Texto independiente Car"/>
    <w:link w:val="Textoindependiente"/>
    <w:rsid w:val="007D4E32"/>
    <w:rPr>
      <w:rFonts w:eastAsia="SimSun"/>
      <w:sz w:val="24"/>
      <w:szCs w:val="24"/>
      <w:lang w:val="es-ES" w:eastAsia="zh-CN"/>
    </w:rPr>
  </w:style>
  <w:style w:type="paragraph" w:customStyle="1" w:styleId="Pa16">
    <w:name w:val="Pa16"/>
    <w:basedOn w:val="Normal"/>
    <w:next w:val="Normal"/>
    <w:rsid w:val="006D6B87"/>
    <w:pPr>
      <w:widowControl w:val="0"/>
      <w:suppressAutoHyphens/>
      <w:spacing w:line="191" w:lineRule="atLeast"/>
    </w:pPr>
    <w:rPr>
      <w:rFonts w:ascii="Thorndale" w:eastAsia="Andale Sans UI" w:hAnsi="Thorndale" w:cs="Tahoma"/>
      <w:lang w:val="en-US" w:eastAsia="en-US"/>
    </w:rPr>
  </w:style>
  <w:style w:type="character" w:customStyle="1" w:styleId="PiedepginaCar">
    <w:name w:val="Pie de página Car"/>
    <w:link w:val="Piedepgina"/>
    <w:rsid w:val="00F27F0C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F27F0C"/>
    <w:pPr>
      <w:spacing w:before="96" w:after="120" w:line="360" w:lineRule="atLeast"/>
    </w:p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List Paragraph,Párrafo de lista4"/>
    <w:basedOn w:val="Normal"/>
    <w:link w:val="PrrafodelistaCar"/>
    <w:uiPriority w:val="34"/>
    <w:qFormat/>
    <w:rsid w:val="00F27F0C"/>
    <w:pPr>
      <w:ind w:left="720"/>
      <w:contextualSpacing/>
    </w:pPr>
  </w:style>
  <w:style w:type="paragraph" w:customStyle="1" w:styleId="MARITZA2">
    <w:name w:val="MARITZA2"/>
    <w:rsid w:val="00F27F0C"/>
    <w:pPr>
      <w:jc w:val="both"/>
    </w:pPr>
    <w:rPr>
      <w:rFonts w:ascii="Arial" w:hAnsi="Arial"/>
      <w:noProof/>
      <w:lang w:val="es-ES" w:eastAsia="es-ES"/>
    </w:rPr>
  </w:style>
  <w:style w:type="paragraph" w:customStyle="1" w:styleId="p0">
    <w:name w:val="p0"/>
    <w:basedOn w:val="Normal"/>
    <w:rsid w:val="00BC2C37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zCs w:val="20"/>
      <w:lang w:val="es-CO"/>
    </w:rPr>
  </w:style>
  <w:style w:type="paragraph" w:customStyle="1" w:styleId="cuerpotextotelecom">
    <w:name w:val="cuerpo_texto_telecom"/>
    <w:basedOn w:val="Textoindependiente2"/>
    <w:rsid w:val="00560014"/>
    <w:pPr>
      <w:spacing w:after="0" w:line="240" w:lineRule="auto"/>
      <w:jc w:val="both"/>
    </w:pPr>
    <w:rPr>
      <w:rFonts w:ascii="Verdana" w:hAnsi="Verdana"/>
      <w:sz w:val="22"/>
    </w:rPr>
  </w:style>
  <w:style w:type="paragraph" w:styleId="Textoindependiente2">
    <w:name w:val="Body Text 2"/>
    <w:basedOn w:val="Normal"/>
    <w:link w:val="Textoindependiente2Car"/>
    <w:rsid w:val="0056001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6001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764E5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1764E5"/>
    <w:rPr>
      <w:b/>
      <w:bCs/>
      <w:lang w:val="es-ES" w:eastAsia="es-ES"/>
    </w:rPr>
  </w:style>
  <w:style w:type="paragraph" w:customStyle="1" w:styleId="Default">
    <w:name w:val="Default"/>
    <w:link w:val="DefaultCar"/>
    <w:qFormat/>
    <w:rsid w:val="00D7371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googqs-tidbit1">
    <w:name w:val="goog_qs-tidbit1"/>
    <w:rsid w:val="00516FD5"/>
    <w:rPr>
      <w:vanish w:val="0"/>
      <w:webHidden w:val="0"/>
      <w:specVanish w:val="0"/>
    </w:rPr>
  </w:style>
  <w:style w:type="character" w:customStyle="1" w:styleId="hps">
    <w:name w:val="hps"/>
    <w:rsid w:val="001F6F86"/>
  </w:style>
  <w:style w:type="character" w:styleId="Hipervnculo">
    <w:name w:val="Hyperlink"/>
    <w:rsid w:val="007714E3"/>
    <w:rPr>
      <w:color w:val="0000FF"/>
      <w:u w:val="single"/>
    </w:rPr>
  </w:style>
  <w:style w:type="character" w:styleId="nfasis">
    <w:name w:val="Emphasis"/>
    <w:qFormat/>
    <w:rsid w:val="00133A16"/>
    <w:rPr>
      <w:i/>
      <w:iCs/>
    </w:rPr>
  </w:style>
  <w:style w:type="paragraph" w:styleId="Revisin">
    <w:name w:val="Revision"/>
    <w:hidden/>
    <w:uiPriority w:val="99"/>
    <w:semiHidden/>
    <w:rsid w:val="0062349C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A62585"/>
  </w:style>
  <w:style w:type="paragraph" w:customStyle="1" w:styleId="western">
    <w:name w:val="western"/>
    <w:basedOn w:val="Normal"/>
    <w:rsid w:val="00032F4C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rsid w:val="00E30A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qFormat/>
    <w:locked/>
    <w:rsid w:val="00B927D4"/>
    <w:rPr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760BD4"/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Standard">
    <w:name w:val="Standard"/>
    <w:uiPriority w:val="99"/>
    <w:rsid w:val="003C47B9"/>
    <w:pPr>
      <w:widowControl w:val="0"/>
      <w:suppressAutoHyphens/>
      <w:autoSpaceDN w:val="0"/>
      <w:textAlignment w:val="baseline"/>
    </w:pPr>
    <w:rPr>
      <w:rFonts w:ascii="Arial Narrow" w:eastAsia="Calibri" w:hAnsi="Arial Narrow" w:cs="Arial Narrow"/>
      <w:kern w:val="3"/>
      <w:sz w:val="22"/>
      <w:szCs w:val="22"/>
      <w:lang w:val="es-ES"/>
    </w:rPr>
  </w:style>
  <w:style w:type="table" w:customStyle="1" w:styleId="TableGrid">
    <w:name w:val="TableGrid"/>
    <w:rsid w:val="004573C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45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2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898A1-4191-4070-BA9D-68D04305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1677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ORGANISMO DEPORTIVO</vt:lpstr>
    </vt:vector>
  </TitlesOfParts>
  <Company>COLDEPORTES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DEPORTIVO</dc:title>
  <dc:creator>avillarreal</dc:creator>
  <cp:lastModifiedBy>GUTIERREZ CASTILLO EDILBERTO</cp:lastModifiedBy>
  <cp:revision>17</cp:revision>
  <cp:lastPrinted>2014-03-12T15:31:00Z</cp:lastPrinted>
  <dcterms:created xsi:type="dcterms:W3CDTF">2019-05-27T15:15:00Z</dcterms:created>
  <dcterms:modified xsi:type="dcterms:W3CDTF">2021-04-30T18:06:00Z</dcterms:modified>
</cp:coreProperties>
</file>